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6E71BF" w:rsidP="006E71BF">
      <w:pPr>
        <w:pStyle w:val="a4"/>
        <w:rPr>
          <w:rFonts w:eastAsia="宋体"/>
          <w:sz w:val="22"/>
          <w:szCs w:val="22"/>
          <w:lang w:val="en-GB" w:eastAsia="zh-CN"/>
        </w:rPr>
      </w:pPr>
      <w:r w:rsidRPr="00C12C3A">
        <w:rPr>
          <w:sz w:val="22"/>
          <w:szCs w:val="22"/>
          <w:lang w:val="en-GB"/>
        </w:rPr>
        <w:t>3GPP TSG-RAN WG2 Meeting #97</w:t>
      </w:r>
      <w:r>
        <w:rPr>
          <w:rFonts w:eastAsiaTheme="minorEastAsia" w:hint="eastAsia"/>
          <w:sz w:val="22"/>
          <w:szCs w:val="22"/>
          <w:lang w:val="en-GB" w:eastAsia="zh-CN"/>
        </w:rPr>
        <w:t>bis</w:t>
      </w:r>
      <w:r w:rsidRPr="00C12C3A">
        <w:rPr>
          <w:sz w:val="22"/>
          <w:szCs w:val="22"/>
          <w:lang w:val="en-GB"/>
        </w:rPr>
        <w:t>    </w:t>
      </w:r>
      <w:r w:rsidRPr="004D2495">
        <w:rPr>
          <w:sz w:val="22"/>
          <w:szCs w:val="22"/>
          <w:lang w:val="en-GB"/>
        </w:rPr>
        <w:t>                                                         </w:t>
      </w:r>
      <w:r>
        <w:rPr>
          <w:rFonts w:eastAsia="宋体" w:hint="eastAsia"/>
          <w:sz w:val="22"/>
          <w:szCs w:val="22"/>
          <w:lang w:val="en-GB" w:eastAsia="zh-CN"/>
        </w:rPr>
        <w:t xml:space="preserve">    </w:t>
      </w:r>
      <w:r w:rsidR="008819FD" w:rsidRPr="008819FD">
        <w:rPr>
          <w:rFonts w:hint="eastAsia"/>
          <w:sz w:val="22"/>
          <w:szCs w:val="22"/>
          <w:lang w:val="en-GB"/>
        </w:rPr>
        <w:t>R2-1703095</w:t>
      </w:r>
    </w:p>
    <w:p w:rsidR="006E71BF" w:rsidRPr="00EC1239" w:rsidRDefault="006E71BF" w:rsidP="006E71BF">
      <w:pPr>
        <w:pStyle w:val="a4"/>
        <w:rPr>
          <w:rFonts w:eastAsiaTheme="minorEastAsia"/>
          <w:sz w:val="22"/>
          <w:szCs w:val="22"/>
          <w:lang w:val="en-GB" w:eastAsia="zh-CN"/>
        </w:rPr>
      </w:pPr>
      <w:r w:rsidRPr="00EC1239">
        <w:rPr>
          <w:rFonts w:eastAsiaTheme="minorEastAsia" w:hint="eastAsia"/>
          <w:sz w:val="22"/>
          <w:szCs w:val="22"/>
          <w:lang w:val="en-GB" w:eastAsia="zh-CN"/>
        </w:rPr>
        <w:t>Spokane</w:t>
      </w:r>
      <w:r w:rsidRPr="00EC1239">
        <w:rPr>
          <w:rFonts w:eastAsiaTheme="minorEastAsia"/>
          <w:sz w:val="22"/>
          <w:szCs w:val="22"/>
          <w:lang w:val="en-GB" w:eastAsia="zh-CN"/>
        </w:rPr>
        <w:t xml:space="preserve">, </w:t>
      </w:r>
      <w:r>
        <w:rPr>
          <w:rFonts w:eastAsiaTheme="minorEastAsia" w:hint="eastAsia"/>
          <w:sz w:val="22"/>
          <w:szCs w:val="22"/>
          <w:lang w:val="en-GB" w:eastAsia="zh-CN"/>
        </w:rPr>
        <w:t>USA</w:t>
      </w:r>
      <w:r w:rsidRPr="00EC1239">
        <w:rPr>
          <w:rFonts w:eastAsiaTheme="minorEastAsia"/>
          <w:sz w:val="22"/>
          <w:szCs w:val="22"/>
          <w:lang w:val="en-GB" w:eastAsia="zh-CN"/>
        </w:rPr>
        <w:t>, 3</w:t>
      </w:r>
      <w:r>
        <w:rPr>
          <w:rFonts w:eastAsiaTheme="minorEastAsia" w:hint="eastAsia"/>
          <w:sz w:val="22"/>
          <w:szCs w:val="22"/>
          <w:lang w:val="en-GB" w:eastAsia="zh-CN"/>
        </w:rPr>
        <w:t>rd</w:t>
      </w:r>
      <w:r w:rsidRPr="00EC1239">
        <w:rPr>
          <w:rFonts w:eastAsiaTheme="minorEastAsia"/>
          <w:sz w:val="22"/>
          <w:szCs w:val="22"/>
          <w:lang w:val="en-GB" w:eastAsia="zh-CN"/>
        </w:rPr>
        <w:t xml:space="preserve"> </w:t>
      </w:r>
      <w:r>
        <w:rPr>
          <w:rFonts w:eastAsiaTheme="minorEastAsia" w:hint="eastAsia"/>
          <w:sz w:val="22"/>
          <w:szCs w:val="22"/>
          <w:lang w:val="en-GB" w:eastAsia="zh-CN"/>
        </w:rPr>
        <w:t>-</w:t>
      </w:r>
      <w:r w:rsidRPr="00EC1239">
        <w:rPr>
          <w:rFonts w:eastAsiaTheme="minorEastAsia"/>
          <w:sz w:val="22"/>
          <w:szCs w:val="22"/>
          <w:lang w:val="en-GB" w:eastAsia="zh-CN"/>
        </w:rPr>
        <w:t xml:space="preserve"> 7th </w:t>
      </w:r>
      <w:r>
        <w:rPr>
          <w:rFonts w:eastAsiaTheme="minorEastAsia"/>
          <w:sz w:val="22"/>
          <w:szCs w:val="22"/>
          <w:lang w:val="en-GB" w:eastAsia="zh-CN"/>
        </w:rPr>
        <w:t>April</w:t>
      </w:r>
      <w:r w:rsidRPr="00EC1239">
        <w:rPr>
          <w:rFonts w:eastAsiaTheme="minorEastAsia"/>
          <w:sz w:val="22"/>
          <w:szCs w:val="22"/>
          <w:lang w:val="en-GB" w:eastAsia="zh-CN"/>
        </w:rPr>
        <w:t xml:space="preserve"> 2017</w:t>
      </w:r>
    </w:p>
    <w:p w:rsidR="009D6560" w:rsidRPr="006E71BF"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B5EF3">
        <w:rPr>
          <w:rFonts w:eastAsia="宋体" w:cs="Arial" w:hint="eastAsia"/>
          <w:sz w:val="22"/>
          <w:szCs w:val="22"/>
          <w:lang w:eastAsia="zh-CN"/>
        </w:rPr>
        <w:t xml:space="preserve">Discussion on </w:t>
      </w:r>
      <w:r w:rsidR="000B5EF3" w:rsidRPr="000B5EF3">
        <w:rPr>
          <w:rFonts w:eastAsia="宋体" w:cs="Arial"/>
          <w:sz w:val="22"/>
          <w:szCs w:val="22"/>
          <w:lang w:eastAsia="zh-CN"/>
        </w:rPr>
        <w:t>MN/SN combined procedures</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B5EF3">
        <w:rPr>
          <w:rFonts w:eastAsia="宋体" w:cs="Arial" w:hint="eastAsia"/>
          <w:sz w:val="22"/>
          <w:szCs w:val="22"/>
          <w:lang w:eastAsia="zh-CN"/>
        </w:rPr>
        <w:t>10.2.2.2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87FBC" w:rsidRPr="00D62F40" w:rsidRDefault="00BE38BD" w:rsidP="000909F5">
      <w:pPr>
        <w:pStyle w:val="1"/>
        <w:jc w:val="both"/>
        <w:rPr>
          <w:szCs w:val="28"/>
        </w:rPr>
      </w:pPr>
      <w:r w:rsidRPr="00D62F40">
        <w:rPr>
          <w:szCs w:val="28"/>
        </w:rPr>
        <w:t>Introduction</w:t>
      </w:r>
    </w:p>
    <w:p w:rsidR="001F5040" w:rsidRPr="001F5040" w:rsidRDefault="001F5040" w:rsidP="001F5040">
      <w:pPr>
        <w:pStyle w:val="a0"/>
        <w:rPr>
          <w:rFonts w:eastAsia="宋体"/>
          <w:lang w:val="en-GB" w:eastAsia="zh-CN"/>
        </w:rPr>
      </w:pPr>
      <w:r>
        <w:rPr>
          <w:rFonts w:eastAsia="宋体" w:hint="eastAsia"/>
          <w:lang w:eastAsia="zh-CN"/>
        </w:rPr>
        <w:t>In RAN2#97 meeting</w:t>
      </w:r>
      <w:r w:rsidR="003F53F0">
        <w:rPr>
          <w:rFonts w:eastAsia="宋体" w:hint="eastAsia"/>
          <w:lang w:eastAsia="zh-CN"/>
        </w:rPr>
        <w:t xml:space="preserve"> [1]</w:t>
      </w:r>
      <w:r>
        <w:rPr>
          <w:rFonts w:eastAsia="宋体" w:hint="eastAsia"/>
          <w:lang w:eastAsia="zh-CN"/>
        </w:rPr>
        <w:t>, some agreements were made for LTE-NR IWK.</w:t>
      </w:r>
      <w:r w:rsidRPr="001F5040">
        <w:rPr>
          <w:rFonts w:eastAsia="宋体" w:hint="eastAsia"/>
          <w:lang w:val="en-GB" w:eastAsia="zh-CN"/>
        </w:rPr>
        <w:t xml:space="preserve"> </w:t>
      </w:r>
    </w:p>
    <w:tbl>
      <w:tblPr>
        <w:tblStyle w:val="a7"/>
        <w:tblW w:w="0" w:type="auto"/>
        <w:tblLook w:val="04A0"/>
      </w:tblPr>
      <w:tblGrid>
        <w:gridCol w:w="9288"/>
      </w:tblGrid>
      <w:tr w:rsidR="001F5040" w:rsidTr="001F5040">
        <w:tc>
          <w:tcPr>
            <w:tcW w:w="9288" w:type="dxa"/>
          </w:tcPr>
          <w:p w:rsidR="00471F10" w:rsidRPr="00471F10" w:rsidRDefault="00471F10" w:rsidP="00471F10">
            <w:pPr>
              <w:pStyle w:val="a0"/>
              <w:rPr>
                <w:rFonts w:eastAsia="宋体"/>
                <w:lang w:val="en-GB" w:eastAsia="zh-CN"/>
              </w:rPr>
            </w:pPr>
            <w:r w:rsidRPr="00471F10">
              <w:rPr>
                <w:rFonts w:eastAsia="宋体"/>
                <w:lang w:val="en-GB" w:eastAsia="zh-CN"/>
              </w:rPr>
              <w:t>Agreements</w:t>
            </w:r>
          </w:p>
          <w:p w:rsidR="00471F10" w:rsidRPr="00471F10" w:rsidRDefault="00471F10" w:rsidP="00471F10">
            <w:pPr>
              <w:pStyle w:val="a0"/>
              <w:rPr>
                <w:rFonts w:eastAsia="宋体"/>
                <w:lang w:val="en-GB" w:eastAsia="zh-CN"/>
              </w:rPr>
            </w:pPr>
            <w:r w:rsidRPr="00471F10">
              <w:rPr>
                <w:rFonts w:eastAsia="宋体"/>
                <w:lang w:val="en-GB" w:eastAsia="zh-CN"/>
              </w:rPr>
              <w:t>1: For the SN/MN RRC reconfiguration requiring also MN/SN RRC reconfiguration, a MN RRC message is delivered w</w:t>
            </w:r>
            <w:r>
              <w:rPr>
                <w:rFonts w:eastAsia="宋体"/>
                <w:lang w:val="en-GB" w:eastAsia="zh-CN"/>
              </w:rPr>
              <w:t>ith an embedded SN RRC message.</w:t>
            </w:r>
          </w:p>
          <w:p w:rsidR="00471F10" w:rsidRPr="00471F10" w:rsidRDefault="00471F10" w:rsidP="00471F10">
            <w:pPr>
              <w:pStyle w:val="a0"/>
              <w:rPr>
                <w:rFonts w:eastAsia="宋体"/>
                <w:lang w:val="en-GB" w:eastAsia="zh-CN"/>
              </w:rPr>
            </w:pPr>
            <w:r w:rsidRPr="00471F10">
              <w:rPr>
                <w:rFonts w:eastAsia="宋体"/>
                <w:lang w:val="en-GB" w:eastAsia="zh-CN"/>
              </w:rPr>
              <w:t>2</w:t>
            </w:r>
            <w:r>
              <w:rPr>
                <w:rFonts w:eastAsia="宋体" w:hint="eastAsia"/>
                <w:lang w:val="en-GB" w:eastAsia="zh-CN"/>
              </w:rPr>
              <w:t xml:space="preserve">: </w:t>
            </w:r>
            <w:r w:rsidRPr="00471F10">
              <w:rPr>
                <w:rFonts w:eastAsia="宋体"/>
                <w:lang w:val="en-GB" w:eastAsia="zh-CN"/>
              </w:rPr>
              <w:t>UE can be configured with an SCG SRB to allow SN RRC messages to be sent directly between UE and SN.</w:t>
            </w:r>
          </w:p>
          <w:p w:rsidR="00471F10" w:rsidRPr="00471F10" w:rsidRDefault="00471F10" w:rsidP="00471F10">
            <w:pPr>
              <w:pStyle w:val="a0"/>
              <w:rPr>
                <w:rFonts w:eastAsia="宋体"/>
                <w:lang w:val="en-GB" w:eastAsia="zh-CN"/>
              </w:rPr>
            </w:pPr>
            <w:r w:rsidRPr="00471F10">
              <w:rPr>
                <w:rFonts w:eastAsia="宋体"/>
                <w:lang w:val="en-GB" w:eastAsia="zh-CN"/>
              </w:rPr>
              <w:t xml:space="preserve">3: For SN RRC reconfigurations not requiring any coordination with MN then SN RRC messages can be transported directly to the UE (or </w:t>
            </w:r>
            <w:proofErr w:type="spellStart"/>
            <w:r w:rsidRPr="00471F10">
              <w:rPr>
                <w:rFonts w:eastAsia="宋体"/>
                <w:lang w:val="en-GB" w:eastAsia="zh-CN"/>
              </w:rPr>
              <w:t>eNB</w:t>
            </w:r>
            <w:proofErr w:type="spellEnd"/>
            <w:r w:rsidRPr="00471F10">
              <w:rPr>
                <w:rFonts w:eastAsia="宋体"/>
                <w:lang w:val="en-GB" w:eastAsia="zh-CN"/>
              </w:rPr>
              <w:t xml:space="preserve"> implementation can be deliver it em</w:t>
            </w:r>
            <w:r>
              <w:rPr>
                <w:rFonts w:eastAsia="宋体"/>
                <w:lang w:val="en-GB" w:eastAsia="zh-CN"/>
              </w:rPr>
              <w:t>bedded within a MN RRC message)</w:t>
            </w:r>
          </w:p>
          <w:p w:rsidR="00471F10" w:rsidRPr="00471F10" w:rsidRDefault="00471F10" w:rsidP="00471F10">
            <w:pPr>
              <w:pStyle w:val="a0"/>
              <w:rPr>
                <w:rFonts w:eastAsia="宋体"/>
                <w:lang w:val="en-GB" w:eastAsia="zh-CN"/>
              </w:rPr>
            </w:pPr>
            <w:r w:rsidRPr="00471F10">
              <w:rPr>
                <w:rFonts w:eastAsia="宋体"/>
                <w:lang w:val="en-GB" w:eastAsia="zh-CN"/>
              </w:rPr>
              <w:t>4</w:t>
            </w:r>
            <w:r>
              <w:rPr>
                <w:rFonts w:eastAsia="宋体" w:hint="eastAsia"/>
                <w:lang w:val="en-GB" w:eastAsia="zh-CN"/>
              </w:rPr>
              <w:t xml:space="preserve">: </w:t>
            </w:r>
            <w:r w:rsidRPr="00471F10">
              <w:rPr>
                <w:rFonts w:eastAsia="宋体"/>
                <w:lang w:val="en-GB" w:eastAsia="zh-CN"/>
              </w:rPr>
              <w:t>Measurement reporting for mobility within the SN can be transported in SN RRC messages directly from UE to SN, if SCG SRB is configured. Detail rules for UE to select transmission path for UL message to be defined in WI.</w:t>
            </w:r>
          </w:p>
          <w:p w:rsidR="001F5040" w:rsidRDefault="00471F10" w:rsidP="00471F10">
            <w:pPr>
              <w:pStyle w:val="a0"/>
              <w:rPr>
                <w:rFonts w:eastAsia="宋体"/>
                <w:lang w:val="en-GB" w:eastAsia="zh-CN"/>
              </w:rPr>
            </w:pPr>
            <w:r w:rsidRPr="00471F10">
              <w:rPr>
                <w:rFonts w:eastAsia="宋体"/>
                <w:lang w:val="en-GB" w:eastAsia="zh-CN"/>
              </w:rPr>
              <w:t>5</w:t>
            </w:r>
            <w:r>
              <w:rPr>
                <w:rFonts w:eastAsia="宋体" w:hint="eastAsia"/>
                <w:lang w:val="en-GB" w:eastAsia="zh-CN"/>
              </w:rPr>
              <w:t xml:space="preserve">: </w:t>
            </w:r>
            <w:r w:rsidRPr="00471F10">
              <w:rPr>
                <w:rFonts w:eastAsia="宋体"/>
                <w:lang w:val="en-GB" w:eastAsia="zh-CN"/>
              </w:rPr>
              <w:t>These agreement</w:t>
            </w:r>
            <w:r>
              <w:rPr>
                <w:rFonts w:eastAsia="宋体" w:hint="eastAsia"/>
                <w:lang w:val="en-GB" w:eastAsia="zh-CN"/>
              </w:rPr>
              <w:t>s</w:t>
            </w:r>
            <w:r w:rsidRPr="00471F10">
              <w:rPr>
                <w:rFonts w:eastAsia="宋体"/>
                <w:lang w:val="en-GB" w:eastAsia="zh-CN"/>
              </w:rPr>
              <w:t xml:space="preserve"> do not imply that the UE has to do any reordering of RRC messages.</w:t>
            </w:r>
          </w:p>
        </w:tc>
      </w:tr>
    </w:tbl>
    <w:p w:rsidR="003055FD" w:rsidRPr="001F5040" w:rsidRDefault="001F5040" w:rsidP="001F5040">
      <w:pPr>
        <w:pStyle w:val="a0"/>
        <w:spacing w:before="120"/>
        <w:rPr>
          <w:rFonts w:eastAsia="宋体"/>
          <w:lang w:val="en-GB" w:eastAsia="zh-CN"/>
        </w:rPr>
      </w:pPr>
      <w:r>
        <w:rPr>
          <w:rFonts w:eastAsia="宋体" w:hint="eastAsia"/>
          <w:lang w:val="en-GB" w:eastAsia="zh-CN"/>
        </w:rPr>
        <w:t xml:space="preserve">This contribution gives some further discussion on the </w:t>
      </w:r>
      <w:r w:rsidR="000B5EF3" w:rsidRPr="000B5EF3">
        <w:rPr>
          <w:rFonts w:eastAsia="宋体"/>
          <w:lang w:val="en-GB" w:eastAsia="zh-CN"/>
        </w:rPr>
        <w:t>MN/SN combined procedures</w:t>
      </w:r>
      <w:r w:rsidR="000A6388">
        <w:rPr>
          <w:rFonts w:eastAsia="宋体" w:hint="eastAsia"/>
          <w:lang w:val="en-GB" w:eastAsia="zh-CN"/>
        </w:rPr>
        <w:t>.</w:t>
      </w:r>
    </w:p>
    <w:p w:rsidR="00BE38BD" w:rsidRDefault="00B81B31" w:rsidP="000909F5">
      <w:pPr>
        <w:pStyle w:val="1"/>
        <w:jc w:val="both"/>
      </w:pPr>
      <w:r w:rsidRPr="00AA54B6">
        <w:rPr>
          <w:rFonts w:hint="eastAsia"/>
        </w:rPr>
        <w:t>Discussion</w:t>
      </w:r>
    </w:p>
    <w:p w:rsidR="00A73CF9" w:rsidRDefault="000B5EF3" w:rsidP="00A73CF9">
      <w:pPr>
        <w:pStyle w:val="20"/>
        <w:ind w:firstLine="806"/>
        <w:rPr>
          <w:rFonts w:eastAsiaTheme="minorEastAsia"/>
        </w:rPr>
      </w:pPr>
      <w:r w:rsidRPr="000B5EF3">
        <w:rPr>
          <w:rFonts w:eastAsia="宋体"/>
          <w:lang w:val="en-GB"/>
        </w:rPr>
        <w:t>MN/SN combined procedures</w:t>
      </w:r>
    </w:p>
    <w:p w:rsidR="00C94A32" w:rsidRDefault="002F2C08" w:rsidP="00A73CF9">
      <w:pPr>
        <w:pStyle w:val="a0"/>
        <w:rPr>
          <w:rFonts w:eastAsia="宋体"/>
          <w:lang w:val="en-GB" w:eastAsia="zh-CN"/>
        </w:rPr>
      </w:pPr>
      <w:r>
        <w:rPr>
          <w:rFonts w:eastAsia="宋体"/>
          <w:lang w:val="en-GB" w:eastAsia="zh-CN"/>
        </w:rPr>
        <w:t>B</w:t>
      </w:r>
      <w:r>
        <w:rPr>
          <w:rFonts w:eastAsia="宋体" w:hint="eastAsia"/>
          <w:lang w:val="en-GB" w:eastAsia="zh-CN"/>
        </w:rPr>
        <w:t xml:space="preserve">ased on current agreements, </w:t>
      </w:r>
      <w:r w:rsidR="00442783">
        <w:rPr>
          <w:rFonts w:eastAsia="宋体" w:hint="eastAsia"/>
          <w:lang w:val="en-GB" w:eastAsia="zh-CN"/>
        </w:rPr>
        <w:t>three</w:t>
      </w:r>
      <w:r>
        <w:rPr>
          <w:rFonts w:eastAsia="宋体" w:hint="eastAsia"/>
          <w:lang w:val="en-GB" w:eastAsia="zh-CN"/>
        </w:rPr>
        <w:t xml:space="preserve"> </w:t>
      </w:r>
      <w:r w:rsidR="00091AAF">
        <w:rPr>
          <w:rFonts w:eastAsia="宋体" w:hint="eastAsia"/>
          <w:lang w:val="en-GB" w:eastAsia="zh-CN"/>
        </w:rPr>
        <w:t xml:space="preserve">kinds of </w:t>
      </w:r>
      <w:r>
        <w:rPr>
          <w:rFonts w:eastAsia="宋体" w:hint="eastAsia"/>
          <w:lang w:val="en-GB" w:eastAsia="zh-CN"/>
        </w:rPr>
        <w:t>MN/SN RRC procedures are combined, including:</w:t>
      </w:r>
    </w:p>
    <w:p w:rsidR="002F2C08" w:rsidRPr="00090352" w:rsidRDefault="00442783" w:rsidP="00442783">
      <w:pPr>
        <w:pStyle w:val="a0"/>
        <w:rPr>
          <w:rFonts w:eastAsia="宋体"/>
          <w:u w:val="single"/>
          <w:lang w:val="en-GB" w:eastAsia="zh-CN"/>
        </w:rPr>
      </w:pPr>
      <w:r w:rsidRPr="00090352">
        <w:rPr>
          <w:rFonts w:eastAsia="宋体" w:hint="eastAsia"/>
          <w:u w:val="single"/>
          <w:lang w:val="en-GB" w:eastAsia="zh-CN"/>
        </w:rPr>
        <w:t xml:space="preserve">Procedure </w:t>
      </w:r>
      <w:r w:rsidR="00090352">
        <w:rPr>
          <w:rFonts w:eastAsia="宋体" w:hint="eastAsia"/>
          <w:u w:val="single"/>
          <w:lang w:val="en-GB" w:eastAsia="zh-CN"/>
        </w:rPr>
        <w:t xml:space="preserve">set </w:t>
      </w:r>
      <w:r w:rsidRPr="00090352">
        <w:rPr>
          <w:rFonts w:eastAsia="宋体" w:hint="eastAsia"/>
          <w:u w:val="single"/>
          <w:lang w:val="en-GB" w:eastAsia="zh-CN"/>
        </w:rPr>
        <w:t xml:space="preserve">1: </w:t>
      </w:r>
      <w:r w:rsidR="002F2C08" w:rsidRPr="00090352">
        <w:rPr>
          <w:rFonts w:eastAsia="宋体" w:hint="eastAsia"/>
          <w:u w:val="single"/>
          <w:lang w:val="en-GB" w:eastAsia="zh-CN"/>
        </w:rPr>
        <w:t xml:space="preserve">Initial </w:t>
      </w:r>
      <w:r w:rsidR="000F5733" w:rsidRPr="00090352">
        <w:rPr>
          <w:rFonts w:eastAsia="宋体" w:hint="eastAsia"/>
          <w:u w:val="single"/>
          <w:lang w:val="en-GB" w:eastAsia="zh-CN"/>
        </w:rPr>
        <w:t xml:space="preserve">MN </w:t>
      </w:r>
      <w:r w:rsidR="002F2C08" w:rsidRPr="00090352">
        <w:rPr>
          <w:rFonts w:eastAsia="宋体"/>
          <w:u w:val="single"/>
          <w:lang w:val="en-GB" w:eastAsia="zh-CN"/>
        </w:rPr>
        <w:t>RRC reconfiguration</w:t>
      </w:r>
      <w:r w:rsidR="002F2C08" w:rsidRPr="00090352">
        <w:rPr>
          <w:rFonts w:eastAsia="宋体" w:hint="eastAsia"/>
          <w:u w:val="single"/>
          <w:lang w:val="en-GB" w:eastAsia="zh-CN"/>
        </w:rPr>
        <w:t xml:space="preserve"> to configure LTE-NR IWK;</w:t>
      </w:r>
    </w:p>
    <w:p w:rsidR="000F5733" w:rsidRPr="00090352" w:rsidRDefault="00442783" w:rsidP="00442783">
      <w:pPr>
        <w:pStyle w:val="a0"/>
        <w:rPr>
          <w:rFonts w:eastAsia="宋体"/>
          <w:u w:val="single"/>
          <w:lang w:val="en-GB" w:eastAsia="zh-CN"/>
        </w:rPr>
      </w:pPr>
      <w:r w:rsidRPr="00090352">
        <w:rPr>
          <w:rFonts w:eastAsia="宋体" w:hint="eastAsia"/>
          <w:u w:val="single"/>
          <w:lang w:val="en-GB" w:eastAsia="zh-CN"/>
        </w:rPr>
        <w:t xml:space="preserve">Procedure </w:t>
      </w:r>
      <w:r w:rsidR="00090352">
        <w:rPr>
          <w:rFonts w:eastAsia="宋体" w:hint="eastAsia"/>
          <w:u w:val="single"/>
          <w:lang w:val="en-GB" w:eastAsia="zh-CN"/>
        </w:rPr>
        <w:t xml:space="preserve">set </w:t>
      </w:r>
      <w:r w:rsidRPr="00090352">
        <w:rPr>
          <w:rFonts w:eastAsia="宋体" w:hint="eastAsia"/>
          <w:u w:val="single"/>
          <w:lang w:val="en-GB" w:eastAsia="zh-CN"/>
        </w:rPr>
        <w:t xml:space="preserve">2: </w:t>
      </w:r>
      <w:r w:rsidR="000F5733" w:rsidRPr="00090352">
        <w:rPr>
          <w:rFonts w:eastAsia="宋体"/>
          <w:u w:val="single"/>
          <w:lang w:val="en-GB" w:eastAsia="zh-CN"/>
        </w:rPr>
        <w:t xml:space="preserve">SN/MN RRC reconfiguration requiring also MN/SN RRC reconfiguration, </w:t>
      </w:r>
      <w:r w:rsidR="000F5733" w:rsidRPr="00090352">
        <w:rPr>
          <w:rFonts w:eastAsia="宋体" w:hint="eastAsia"/>
          <w:u w:val="single"/>
          <w:lang w:val="en-GB" w:eastAsia="zh-CN"/>
        </w:rPr>
        <w:t xml:space="preserve">and </w:t>
      </w:r>
      <w:r w:rsidR="000F5733" w:rsidRPr="00090352">
        <w:rPr>
          <w:rFonts w:eastAsia="宋体"/>
          <w:u w:val="single"/>
          <w:lang w:val="en-GB" w:eastAsia="zh-CN"/>
        </w:rPr>
        <w:t>a MN RRC message is delivered with an embedded SN RRC message</w:t>
      </w:r>
      <w:r w:rsidR="000F5733" w:rsidRPr="00090352">
        <w:rPr>
          <w:rFonts w:eastAsia="宋体" w:hint="eastAsia"/>
          <w:u w:val="single"/>
          <w:lang w:val="en-GB" w:eastAsia="zh-CN"/>
        </w:rPr>
        <w:t>;</w:t>
      </w:r>
    </w:p>
    <w:p w:rsidR="002F2C08" w:rsidRPr="00090352" w:rsidRDefault="00442783" w:rsidP="00442783">
      <w:pPr>
        <w:pStyle w:val="a0"/>
        <w:rPr>
          <w:rFonts w:eastAsia="宋体"/>
          <w:u w:val="single"/>
          <w:lang w:val="en-GB" w:eastAsia="zh-CN"/>
        </w:rPr>
      </w:pPr>
      <w:r w:rsidRPr="00090352">
        <w:rPr>
          <w:rFonts w:eastAsia="宋体" w:hint="eastAsia"/>
          <w:u w:val="single"/>
          <w:lang w:val="en-GB" w:eastAsia="zh-CN"/>
        </w:rPr>
        <w:t xml:space="preserve">Procedure </w:t>
      </w:r>
      <w:r w:rsidR="00090352">
        <w:rPr>
          <w:rFonts w:eastAsia="宋体" w:hint="eastAsia"/>
          <w:u w:val="single"/>
          <w:lang w:val="en-GB" w:eastAsia="zh-CN"/>
        </w:rPr>
        <w:t xml:space="preserve">set </w:t>
      </w:r>
      <w:r w:rsidRPr="00090352">
        <w:rPr>
          <w:rFonts w:eastAsia="宋体" w:hint="eastAsia"/>
          <w:u w:val="single"/>
          <w:lang w:val="en-GB" w:eastAsia="zh-CN"/>
        </w:rPr>
        <w:t xml:space="preserve">3: </w:t>
      </w:r>
      <w:r w:rsidR="000F5733" w:rsidRPr="00090352">
        <w:rPr>
          <w:rFonts w:eastAsia="宋体"/>
          <w:u w:val="single"/>
          <w:lang w:val="en-GB" w:eastAsia="zh-CN"/>
        </w:rPr>
        <w:t>SN RRC reconfigurations not requiring any coordination with MN</w:t>
      </w:r>
      <w:r w:rsidR="000F5733" w:rsidRPr="00090352">
        <w:rPr>
          <w:rFonts w:eastAsia="宋体" w:hint="eastAsia"/>
          <w:u w:val="single"/>
          <w:lang w:val="en-GB" w:eastAsia="zh-CN"/>
        </w:rPr>
        <w:t>, and</w:t>
      </w:r>
      <w:r w:rsidR="000F5733" w:rsidRPr="00090352">
        <w:rPr>
          <w:rFonts w:eastAsia="宋体"/>
          <w:u w:val="single"/>
          <w:lang w:val="en-GB" w:eastAsia="zh-CN"/>
        </w:rPr>
        <w:t xml:space="preserve"> SN RRC messages</w:t>
      </w:r>
      <w:r w:rsidR="000F5733" w:rsidRPr="00090352">
        <w:rPr>
          <w:rFonts w:eastAsia="宋体" w:hint="eastAsia"/>
          <w:u w:val="single"/>
          <w:lang w:val="en-GB" w:eastAsia="zh-CN"/>
        </w:rPr>
        <w:t xml:space="preserve"> are</w:t>
      </w:r>
      <w:r w:rsidR="000F5733" w:rsidRPr="00090352">
        <w:rPr>
          <w:rFonts w:eastAsia="宋体"/>
          <w:u w:val="single"/>
          <w:lang w:val="en-GB" w:eastAsia="zh-CN"/>
        </w:rPr>
        <w:t xml:space="preserve"> deliver</w:t>
      </w:r>
      <w:r w:rsidR="000F5733" w:rsidRPr="00090352">
        <w:rPr>
          <w:rFonts w:eastAsia="宋体" w:hint="eastAsia"/>
          <w:u w:val="single"/>
          <w:lang w:val="en-GB" w:eastAsia="zh-CN"/>
        </w:rPr>
        <w:t>ed</w:t>
      </w:r>
      <w:r w:rsidR="000F5733" w:rsidRPr="00090352">
        <w:rPr>
          <w:rFonts w:eastAsia="宋体"/>
          <w:u w:val="single"/>
          <w:lang w:val="en-GB" w:eastAsia="zh-CN"/>
        </w:rPr>
        <w:t xml:space="preserve"> embedded within a MN RRC message</w:t>
      </w:r>
      <w:r w:rsidR="000F5733" w:rsidRPr="00090352">
        <w:rPr>
          <w:rFonts w:eastAsia="宋体" w:hint="eastAsia"/>
          <w:u w:val="single"/>
          <w:lang w:val="en-GB" w:eastAsia="zh-CN"/>
        </w:rPr>
        <w:t>;</w:t>
      </w:r>
    </w:p>
    <w:p w:rsidR="00091AAF" w:rsidRDefault="00091AAF" w:rsidP="00A73CF9">
      <w:pPr>
        <w:pStyle w:val="a0"/>
        <w:rPr>
          <w:rFonts w:eastAsia="宋体"/>
          <w:lang w:val="en-GB" w:eastAsia="zh-CN"/>
        </w:rPr>
      </w:pPr>
      <w:r>
        <w:rPr>
          <w:rFonts w:eastAsia="宋体" w:hint="eastAsia"/>
          <w:lang w:val="en-GB" w:eastAsia="zh-CN"/>
        </w:rPr>
        <w:t>There are four success/failure cases for the above RRC procedures at UE side:</w:t>
      </w:r>
    </w:p>
    <w:p w:rsidR="00091AAF" w:rsidRPr="00090352" w:rsidRDefault="00F234BB" w:rsidP="00A73CF9">
      <w:pPr>
        <w:pStyle w:val="a0"/>
        <w:rPr>
          <w:rFonts w:eastAsia="宋体"/>
          <w:u w:val="single"/>
          <w:lang w:val="en-GB" w:eastAsia="zh-CN"/>
        </w:rPr>
      </w:pPr>
      <w:r w:rsidRPr="00090352">
        <w:rPr>
          <w:rFonts w:eastAsia="宋体" w:hint="eastAsia"/>
          <w:u w:val="single"/>
          <w:lang w:val="en-GB" w:eastAsia="zh-CN"/>
        </w:rPr>
        <w:t>Case 1:</w:t>
      </w:r>
      <w:r w:rsidR="00091AAF" w:rsidRPr="00090352">
        <w:rPr>
          <w:rFonts w:eastAsia="宋体" w:hint="eastAsia"/>
          <w:u w:val="single"/>
          <w:lang w:val="en-GB" w:eastAsia="zh-CN"/>
        </w:rPr>
        <w:t xml:space="preserve"> The MN part of </w:t>
      </w:r>
      <w:r w:rsidR="00091AAF" w:rsidRPr="00090352">
        <w:rPr>
          <w:rFonts w:eastAsia="宋体"/>
          <w:u w:val="single"/>
          <w:lang w:val="en-GB" w:eastAsia="zh-CN"/>
        </w:rPr>
        <w:t>the</w:t>
      </w:r>
      <w:r w:rsidR="00091AAF" w:rsidRPr="00090352">
        <w:rPr>
          <w:rFonts w:eastAsia="宋体" w:hint="eastAsia"/>
          <w:u w:val="single"/>
          <w:lang w:val="en-GB" w:eastAsia="zh-CN"/>
        </w:rPr>
        <w:t xml:space="preserve"> RRC message is successful, and the SN part of </w:t>
      </w:r>
      <w:r w:rsidR="00091AAF" w:rsidRPr="00090352">
        <w:rPr>
          <w:rFonts w:eastAsia="宋体"/>
          <w:u w:val="single"/>
          <w:lang w:val="en-GB" w:eastAsia="zh-CN"/>
        </w:rPr>
        <w:t>the</w:t>
      </w:r>
      <w:r w:rsidR="00091AAF" w:rsidRPr="00090352">
        <w:rPr>
          <w:rFonts w:eastAsia="宋体" w:hint="eastAsia"/>
          <w:u w:val="single"/>
          <w:lang w:val="en-GB" w:eastAsia="zh-CN"/>
        </w:rPr>
        <w:t xml:space="preserve"> RRC message is failed;</w:t>
      </w:r>
    </w:p>
    <w:p w:rsidR="00091AAF" w:rsidRPr="00090352" w:rsidRDefault="00F234BB" w:rsidP="00A73CF9">
      <w:pPr>
        <w:pStyle w:val="a0"/>
        <w:rPr>
          <w:rFonts w:eastAsia="宋体"/>
          <w:u w:val="single"/>
          <w:lang w:val="en-GB" w:eastAsia="zh-CN"/>
        </w:rPr>
      </w:pPr>
      <w:r w:rsidRPr="00090352">
        <w:rPr>
          <w:rFonts w:eastAsia="宋体" w:hint="eastAsia"/>
          <w:u w:val="single"/>
          <w:lang w:val="en-GB" w:eastAsia="zh-CN"/>
        </w:rPr>
        <w:t>Case 2:</w:t>
      </w:r>
      <w:r w:rsidR="00091AAF" w:rsidRPr="00090352">
        <w:rPr>
          <w:rFonts w:eastAsia="宋体" w:hint="eastAsia"/>
          <w:u w:val="single"/>
          <w:lang w:val="en-GB" w:eastAsia="zh-CN"/>
        </w:rPr>
        <w:t xml:space="preserve"> The MN part of </w:t>
      </w:r>
      <w:r w:rsidR="00091AAF" w:rsidRPr="00090352">
        <w:rPr>
          <w:rFonts w:eastAsia="宋体"/>
          <w:u w:val="single"/>
          <w:lang w:val="en-GB" w:eastAsia="zh-CN"/>
        </w:rPr>
        <w:t>the</w:t>
      </w:r>
      <w:r w:rsidR="00091AAF" w:rsidRPr="00090352">
        <w:rPr>
          <w:rFonts w:eastAsia="宋体" w:hint="eastAsia"/>
          <w:u w:val="single"/>
          <w:lang w:val="en-GB" w:eastAsia="zh-CN"/>
        </w:rPr>
        <w:t xml:space="preserve"> RRC message is </w:t>
      </w:r>
      <w:r w:rsidR="00091AAF" w:rsidRPr="00090352">
        <w:rPr>
          <w:rFonts w:eastAsia="宋体"/>
          <w:u w:val="single"/>
          <w:lang w:val="en-GB" w:eastAsia="zh-CN"/>
        </w:rPr>
        <w:t>fail</w:t>
      </w:r>
      <w:r w:rsidR="00091AAF" w:rsidRPr="00090352">
        <w:rPr>
          <w:rFonts w:eastAsia="宋体" w:hint="eastAsia"/>
          <w:u w:val="single"/>
          <w:lang w:val="en-GB" w:eastAsia="zh-CN"/>
        </w:rPr>
        <w:t xml:space="preserve">ed, and the SN part of </w:t>
      </w:r>
      <w:r w:rsidR="00091AAF" w:rsidRPr="00090352">
        <w:rPr>
          <w:rFonts w:eastAsia="宋体"/>
          <w:u w:val="single"/>
          <w:lang w:val="en-GB" w:eastAsia="zh-CN"/>
        </w:rPr>
        <w:t>the</w:t>
      </w:r>
      <w:r w:rsidR="00091AAF" w:rsidRPr="00090352">
        <w:rPr>
          <w:rFonts w:eastAsia="宋体" w:hint="eastAsia"/>
          <w:u w:val="single"/>
          <w:lang w:val="en-GB" w:eastAsia="zh-CN"/>
        </w:rPr>
        <w:t xml:space="preserve"> RRC message is successful;</w:t>
      </w:r>
    </w:p>
    <w:p w:rsidR="00091AAF" w:rsidRPr="00090352" w:rsidRDefault="00F234BB" w:rsidP="00A73CF9">
      <w:pPr>
        <w:pStyle w:val="a0"/>
        <w:rPr>
          <w:rFonts w:eastAsia="宋体"/>
          <w:u w:val="single"/>
          <w:lang w:val="en-GB" w:eastAsia="zh-CN"/>
        </w:rPr>
      </w:pPr>
      <w:r w:rsidRPr="00090352">
        <w:rPr>
          <w:rFonts w:eastAsia="宋体" w:hint="eastAsia"/>
          <w:u w:val="single"/>
          <w:lang w:val="en-GB" w:eastAsia="zh-CN"/>
        </w:rPr>
        <w:t>Case 3:</w:t>
      </w:r>
      <w:r w:rsidR="00091AAF" w:rsidRPr="00090352">
        <w:rPr>
          <w:rFonts w:eastAsia="宋体" w:hint="eastAsia"/>
          <w:u w:val="single"/>
          <w:lang w:val="en-GB" w:eastAsia="zh-CN"/>
        </w:rPr>
        <w:t xml:space="preserve"> The whole RRC message is successful;</w:t>
      </w:r>
    </w:p>
    <w:p w:rsidR="00091AAF" w:rsidRPr="00090352" w:rsidRDefault="00F234BB" w:rsidP="00A73CF9">
      <w:pPr>
        <w:pStyle w:val="a0"/>
        <w:rPr>
          <w:rFonts w:eastAsia="宋体"/>
          <w:u w:val="single"/>
          <w:lang w:val="en-GB" w:eastAsia="zh-CN"/>
        </w:rPr>
      </w:pPr>
      <w:r w:rsidRPr="00090352">
        <w:rPr>
          <w:rFonts w:eastAsia="宋体" w:hint="eastAsia"/>
          <w:u w:val="single"/>
          <w:lang w:val="en-GB" w:eastAsia="zh-CN"/>
        </w:rPr>
        <w:t>Case4:</w:t>
      </w:r>
      <w:r w:rsidR="00091AAF" w:rsidRPr="00090352">
        <w:rPr>
          <w:rFonts w:eastAsia="宋体" w:hint="eastAsia"/>
          <w:u w:val="single"/>
          <w:lang w:val="en-GB" w:eastAsia="zh-CN"/>
        </w:rPr>
        <w:t xml:space="preserve">  The whole RRC message is </w:t>
      </w:r>
      <w:r w:rsidR="00091AAF" w:rsidRPr="00090352">
        <w:rPr>
          <w:rFonts w:eastAsia="宋体"/>
          <w:u w:val="single"/>
          <w:lang w:val="en-GB" w:eastAsia="zh-CN"/>
        </w:rPr>
        <w:t>fail</w:t>
      </w:r>
      <w:r w:rsidR="00091AAF" w:rsidRPr="00090352">
        <w:rPr>
          <w:rFonts w:eastAsia="宋体" w:hint="eastAsia"/>
          <w:u w:val="single"/>
          <w:lang w:val="en-GB" w:eastAsia="zh-CN"/>
        </w:rPr>
        <w:t>ed.</w:t>
      </w:r>
    </w:p>
    <w:p w:rsidR="00AF326B" w:rsidRDefault="00AF326B" w:rsidP="00AF326B">
      <w:pPr>
        <w:pStyle w:val="a0"/>
        <w:rPr>
          <w:rFonts w:eastAsia="宋体"/>
          <w:lang w:val="en-GB" w:eastAsia="zh-CN"/>
        </w:rPr>
      </w:pPr>
      <w:r>
        <w:rPr>
          <w:rFonts w:eastAsia="宋体" w:hint="eastAsia"/>
          <w:lang w:val="en-GB" w:eastAsia="zh-CN"/>
        </w:rPr>
        <w:t xml:space="preserve">For case 2, no matter for which procedure set, it all means that the MN part RRC message is failed. If the MN is LTE, this means RRC reconfiguration failure, and UE initiates RRC re-establishment. This principle can be reused for the case that NR is the MN. </w:t>
      </w:r>
    </w:p>
    <w:p w:rsidR="00AF326B" w:rsidRDefault="00AF326B" w:rsidP="00AF326B">
      <w:pPr>
        <w:pStyle w:val="a0"/>
        <w:rPr>
          <w:rFonts w:eastAsia="宋体"/>
          <w:lang w:val="en-GB" w:eastAsia="zh-CN"/>
        </w:rPr>
      </w:pPr>
      <w:r>
        <w:rPr>
          <w:rFonts w:eastAsia="宋体" w:hint="eastAsia"/>
          <w:lang w:val="en-GB" w:eastAsia="zh-CN"/>
        </w:rPr>
        <w:t xml:space="preserve">For case 3 and case 4, there is no doubt that the RRC procedure should be </w:t>
      </w:r>
      <w:r>
        <w:rPr>
          <w:rFonts w:eastAsia="宋体"/>
          <w:lang w:val="en-GB" w:eastAsia="zh-CN"/>
        </w:rPr>
        <w:t>success</w:t>
      </w:r>
      <w:r>
        <w:rPr>
          <w:rFonts w:eastAsia="宋体" w:hint="eastAsia"/>
          <w:lang w:val="en-GB" w:eastAsia="zh-CN"/>
        </w:rPr>
        <w:t>ful (case 3)/failed (case 4).</w:t>
      </w:r>
    </w:p>
    <w:p w:rsidR="00AF326B" w:rsidRDefault="00AF326B" w:rsidP="00A73CF9">
      <w:pPr>
        <w:pStyle w:val="a0"/>
        <w:rPr>
          <w:rFonts w:eastAsia="宋体"/>
          <w:b/>
          <w:lang w:val="en-GB" w:eastAsia="zh-CN"/>
        </w:rPr>
      </w:pPr>
      <w:r w:rsidRPr="00AF326B">
        <w:rPr>
          <w:rFonts w:eastAsia="宋体" w:hint="eastAsia"/>
          <w:b/>
          <w:lang w:val="en-GB" w:eastAsia="zh-CN"/>
        </w:rPr>
        <w:t xml:space="preserve">Proposal 1: For </w:t>
      </w:r>
      <w:r w:rsidRPr="00AF326B">
        <w:rPr>
          <w:rFonts w:eastAsia="宋体"/>
          <w:b/>
          <w:lang w:val="en-GB" w:eastAsia="zh-CN"/>
        </w:rPr>
        <w:t>the</w:t>
      </w:r>
      <w:r w:rsidRPr="00AF326B">
        <w:rPr>
          <w:rFonts w:eastAsia="宋体" w:hint="eastAsia"/>
          <w:b/>
          <w:lang w:val="en-GB" w:eastAsia="zh-CN"/>
        </w:rPr>
        <w:t xml:space="preserve"> following cases UE should initiate RRC </w:t>
      </w:r>
      <w:r w:rsidRPr="00AF326B">
        <w:rPr>
          <w:rFonts w:eastAsia="宋体"/>
          <w:b/>
          <w:lang w:val="en-GB" w:eastAsia="zh-CN"/>
        </w:rPr>
        <w:t>connection</w:t>
      </w:r>
      <w:r w:rsidRPr="00AF326B">
        <w:rPr>
          <w:rFonts w:eastAsia="宋体" w:hint="eastAsia"/>
          <w:b/>
          <w:lang w:val="en-GB" w:eastAsia="zh-CN"/>
        </w:rPr>
        <w:t xml:space="preserve"> re-establishment:</w:t>
      </w:r>
    </w:p>
    <w:p w:rsidR="00AF326B" w:rsidRDefault="00AF326B" w:rsidP="00CF7B8A">
      <w:pPr>
        <w:pStyle w:val="a0"/>
        <w:numPr>
          <w:ilvl w:val="0"/>
          <w:numId w:val="3"/>
        </w:numPr>
        <w:rPr>
          <w:rFonts w:eastAsia="宋体"/>
          <w:b/>
          <w:lang w:val="en-GB" w:eastAsia="zh-CN"/>
        </w:rPr>
      </w:pPr>
      <w:r w:rsidRPr="00AF326B">
        <w:rPr>
          <w:rFonts w:eastAsia="宋体" w:hint="eastAsia"/>
          <w:b/>
          <w:lang w:val="en-GB" w:eastAsia="zh-CN"/>
        </w:rPr>
        <w:t xml:space="preserve">The MN part of </w:t>
      </w:r>
      <w:r w:rsidRPr="00AF326B">
        <w:rPr>
          <w:rFonts w:eastAsia="宋体"/>
          <w:b/>
          <w:lang w:val="en-GB" w:eastAsia="zh-CN"/>
        </w:rPr>
        <w:t>the</w:t>
      </w:r>
      <w:r w:rsidRPr="00AF326B">
        <w:rPr>
          <w:rFonts w:eastAsia="宋体" w:hint="eastAsia"/>
          <w:b/>
          <w:lang w:val="en-GB" w:eastAsia="zh-CN"/>
        </w:rPr>
        <w:t xml:space="preserve"> RRC </w:t>
      </w:r>
      <w:r>
        <w:rPr>
          <w:rFonts w:eastAsia="宋体" w:hint="eastAsia"/>
          <w:b/>
          <w:lang w:val="en-GB" w:eastAsia="zh-CN"/>
        </w:rPr>
        <w:t xml:space="preserve">reconfiguration </w:t>
      </w:r>
      <w:r w:rsidRPr="00AF326B">
        <w:rPr>
          <w:rFonts w:eastAsia="宋体" w:hint="eastAsia"/>
          <w:b/>
          <w:lang w:val="en-GB" w:eastAsia="zh-CN"/>
        </w:rPr>
        <w:t xml:space="preserve">message is </w:t>
      </w:r>
      <w:r w:rsidRPr="00AF326B">
        <w:rPr>
          <w:rFonts w:eastAsia="宋体"/>
          <w:b/>
          <w:lang w:val="en-GB" w:eastAsia="zh-CN"/>
        </w:rPr>
        <w:t>fail</w:t>
      </w:r>
      <w:r w:rsidRPr="00AF326B">
        <w:rPr>
          <w:rFonts w:eastAsia="宋体" w:hint="eastAsia"/>
          <w:b/>
          <w:lang w:val="en-GB" w:eastAsia="zh-CN"/>
        </w:rPr>
        <w:t xml:space="preserve">ed, and the SN part of </w:t>
      </w:r>
      <w:r w:rsidRPr="00AF326B">
        <w:rPr>
          <w:rFonts w:eastAsia="宋体"/>
          <w:b/>
          <w:lang w:val="en-GB" w:eastAsia="zh-CN"/>
        </w:rPr>
        <w:t>the</w:t>
      </w:r>
      <w:r w:rsidRPr="00AF326B">
        <w:rPr>
          <w:rFonts w:eastAsia="宋体" w:hint="eastAsia"/>
          <w:b/>
          <w:lang w:val="en-GB" w:eastAsia="zh-CN"/>
        </w:rPr>
        <w:t xml:space="preserve"> RRC </w:t>
      </w:r>
      <w:r>
        <w:rPr>
          <w:rFonts w:eastAsia="宋体" w:hint="eastAsia"/>
          <w:b/>
          <w:lang w:val="en-GB" w:eastAsia="zh-CN"/>
        </w:rPr>
        <w:t>reconfiguration</w:t>
      </w:r>
      <w:r w:rsidRPr="00AF326B">
        <w:rPr>
          <w:rFonts w:eastAsia="宋体" w:hint="eastAsia"/>
          <w:b/>
          <w:lang w:val="en-GB" w:eastAsia="zh-CN"/>
        </w:rPr>
        <w:t xml:space="preserve"> message is successful;</w:t>
      </w:r>
    </w:p>
    <w:p w:rsidR="00AF326B" w:rsidRPr="00AF326B" w:rsidRDefault="00AF326B" w:rsidP="00CF7B8A">
      <w:pPr>
        <w:pStyle w:val="a0"/>
        <w:numPr>
          <w:ilvl w:val="0"/>
          <w:numId w:val="3"/>
        </w:numPr>
        <w:rPr>
          <w:rFonts w:eastAsia="宋体"/>
          <w:b/>
          <w:lang w:val="en-GB" w:eastAsia="zh-CN"/>
        </w:rPr>
      </w:pPr>
      <w:r w:rsidRPr="00AF326B">
        <w:rPr>
          <w:rFonts w:eastAsia="宋体" w:hint="eastAsia"/>
          <w:b/>
          <w:lang w:val="en-GB" w:eastAsia="zh-CN"/>
        </w:rPr>
        <w:t xml:space="preserve">The whole RRC </w:t>
      </w:r>
      <w:r>
        <w:rPr>
          <w:rFonts w:eastAsia="宋体" w:hint="eastAsia"/>
          <w:b/>
          <w:lang w:val="en-GB" w:eastAsia="zh-CN"/>
        </w:rPr>
        <w:t>reconfiguration</w:t>
      </w:r>
      <w:r w:rsidRPr="00AF326B">
        <w:rPr>
          <w:rFonts w:eastAsia="宋体" w:hint="eastAsia"/>
          <w:b/>
          <w:lang w:val="en-GB" w:eastAsia="zh-CN"/>
        </w:rPr>
        <w:t xml:space="preserve"> message</w:t>
      </w:r>
      <w:r>
        <w:rPr>
          <w:rFonts w:eastAsia="宋体" w:hint="eastAsia"/>
          <w:b/>
          <w:lang w:val="en-GB" w:eastAsia="zh-CN"/>
        </w:rPr>
        <w:t xml:space="preserve"> (including both MN and SN part) </w:t>
      </w:r>
      <w:r w:rsidRPr="00AF326B">
        <w:rPr>
          <w:rFonts w:eastAsia="宋体" w:hint="eastAsia"/>
          <w:b/>
          <w:lang w:val="en-GB" w:eastAsia="zh-CN"/>
        </w:rPr>
        <w:t xml:space="preserve">is </w:t>
      </w:r>
      <w:r w:rsidRPr="00AF326B">
        <w:rPr>
          <w:rFonts w:eastAsia="宋体"/>
          <w:b/>
          <w:lang w:val="en-GB" w:eastAsia="zh-CN"/>
        </w:rPr>
        <w:t>fail</w:t>
      </w:r>
      <w:r w:rsidRPr="00AF326B">
        <w:rPr>
          <w:rFonts w:eastAsia="宋体" w:hint="eastAsia"/>
          <w:b/>
          <w:lang w:val="en-GB" w:eastAsia="zh-CN"/>
        </w:rPr>
        <w:t>ed.</w:t>
      </w:r>
    </w:p>
    <w:p w:rsidR="00F07F26" w:rsidRDefault="00AF326B" w:rsidP="00A73CF9">
      <w:pPr>
        <w:pStyle w:val="a0"/>
        <w:rPr>
          <w:rFonts w:eastAsia="宋体"/>
          <w:lang w:val="en-GB" w:eastAsia="zh-CN"/>
        </w:rPr>
      </w:pPr>
      <w:r>
        <w:rPr>
          <w:rFonts w:eastAsia="宋体" w:hint="eastAsia"/>
          <w:lang w:val="en-GB" w:eastAsia="zh-CN"/>
        </w:rPr>
        <w:lastRenderedPageBreak/>
        <w:t xml:space="preserve">For case 1, it is a bit complicated.  The first question is </w:t>
      </w:r>
      <w:r>
        <w:rPr>
          <w:rFonts w:eastAsia="宋体"/>
          <w:lang w:val="en-GB" w:eastAsia="zh-CN"/>
        </w:rPr>
        <w:t>whether</w:t>
      </w:r>
      <w:r>
        <w:rPr>
          <w:rFonts w:eastAsia="宋体" w:hint="eastAsia"/>
          <w:lang w:val="en-GB" w:eastAsia="zh-CN"/>
        </w:rPr>
        <w:t xml:space="preserve"> UE can </w:t>
      </w:r>
      <w:r>
        <w:rPr>
          <w:rFonts w:eastAsia="宋体"/>
          <w:lang w:val="en-GB" w:eastAsia="zh-CN"/>
        </w:rPr>
        <w:t>differentiate</w:t>
      </w:r>
      <w:r>
        <w:rPr>
          <w:rFonts w:eastAsia="宋体" w:hint="eastAsia"/>
          <w:lang w:val="en-GB" w:eastAsia="zh-CN"/>
        </w:rPr>
        <w:t xml:space="preserve"> the 3 kinds of procedure sets? The procedure 1 happens when UE has </w:t>
      </w:r>
      <w:r w:rsidR="000F473A">
        <w:rPr>
          <w:rFonts w:eastAsia="宋体" w:hint="eastAsia"/>
          <w:lang w:val="en-GB" w:eastAsia="zh-CN"/>
        </w:rPr>
        <w:t>single</w:t>
      </w:r>
      <w:r>
        <w:rPr>
          <w:rFonts w:eastAsia="宋体" w:hint="eastAsia"/>
          <w:lang w:val="en-GB" w:eastAsia="zh-CN"/>
        </w:rPr>
        <w:t xml:space="preserve"> connectivity, so </w:t>
      </w:r>
      <w:r w:rsidR="000F473A">
        <w:rPr>
          <w:rFonts w:eastAsia="宋体" w:hint="eastAsia"/>
          <w:lang w:val="en-GB" w:eastAsia="zh-CN"/>
        </w:rPr>
        <w:t xml:space="preserve">the </w:t>
      </w:r>
      <w:r>
        <w:rPr>
          <w:rFonts w:eastAsia="宋体" w:hint="eastAsia"/>
          <w:lang w:val="en-GB" w:eastAsia="zh-CN"/>
        </w:rPr>
        <w:t>UE can tell it from procedure set 2 and 3.</w:t>
      </w:r>
      <w:r w:rsidR="000F473A">
        <w:rPr>
          <w:rFonts w:eastAsia="宋体" w:hint="eastAsia"/>
          <w:lang w:val="en-GB" w:eastAsia="zh-CN"/>
        </w:rPr>
        <w:t xml:space="preserve"> The procedure 2 and 3 are hard to be </w:t>
      </w:r>
      <w:r w:rsidR="000F473A" w:rsidRPr="000F473A">
        <w:rPr>
          <w:rFonts w:eastAsia="宋体"/>
          <w:lang w:val="en-GB" w:eastAsia="zh-CN"/>
        </w:rPr>
        <w:t>distinguish</w:t>
      </w:r>
      <w:r w:rsidR="000F473A">
        <w:rPr>
          <w:rFonts w:eastAsia="宋体" w:hint="eastAsia"/>
          <w:lang w:val="en-GB" w:eastAsia="zh-CN"/>
        </w:rPr>
        <w:t xml:space="preserve">ed by UE itself, except the network indicates it in the RRC reconfiguration message explicitly. </w:t>
      </w:r>
    </w:p>
    <w:p w:rsidR="00AF326B" w:rsidRPr="000F473A" w:rsidRDefault="000F473A" w:rsidP="00A73CF9">
      <w:pPr>
        <w:pStyle w:val="a0"/>
        <w:rPr>
          <w:rFonts w:eastAsia="宋体"/>
          <w:b/>
          <w:lang w:val="en-GB" w:eastAsia="zh-CN"/>
        </w:rPr>
      </w:pPr>
      <w:r w:rsidRPr="000F473A">
        <w:rPr>
          <w:rFonts w:eastAsia="宋体" w:hint="eastAsia"/>
          <w:b/>
          <w:lang w:val="en-GB" w:eastAsia="zh-CN"/>
        </w:rPr>
        <w:t xml:space="preserve">Proposal 2: RAN2 is asked to discuss whether UE can </w:t>
      </w:r>
      <w:r w:rsidRPr="000F473A">
        <w:rPr>
          <w:rFonts w:eastAsia="宋体"/>
          <w:b/>
          <w:lang w:val="en-GB" w:eastAsia="zh-CN"/>
        </w:rPr>
        <w:t>differentiate</w:t>
      </w:r>
      <w:r w:rsidRPr="000F473A">
        <w:rPr>
          <w:rFonts w:eastAsia="宋体" w:hint="eastAsia"/>
          <w:b/>
          <w:lang w:val="en-GB" w:eastAsia="zh-CN"/>
        </w:rPr>
        <w:t xml:space="preserve"> the following two kinds of RRC procedures </w:t>
      </w:r>
      <w:r>
        <w:rPr>
          <w:rFonts w:eastAsia="宋体" w:hint="eastAsia"/>
          <w:b/>
          <w:lang w:val="en-GB" w:eastAsia="zh-CN"/>
        </w:rPr>
        <w:t xml:space="preserve">without explicit network indication, </w:t>
      </w:r>
      <w:r w:rsidRPr="000F473A">
        <w:rPr>
          <w:rFonts w:eastAsia="宋体" w:hint="eastAsia"/>
          <w:b/>
          <w:lang w:val="en-GB" w:eastAsia="zh-CN"/>
        </w:rPr>
        <w:t xml:space="preserve">when The MN part of </w:t>
      </w:r>
      <w:r w:rsidRPr="000F473A">
        <w:rPr>
          <w:rFonts w:eastAsia="宋体"/>
          <w:b/>
          <w:lang w:val="en-GB" w:eastAsia="zh-CN"/>
        </w:rPr>
        <w:t>the</w:t>
      </w:r>
      <w:r w:rsidRPr="000F473A">
        <w:rPr>
          <w:rFonts w:eastAsia="宋体" w:hint="eastAsia"/>
          <w:b/>
          <w:lang w:val="en-GB" w:eastAsia="zh-CN"/>
        </w:rPr>
        <w:t xml:space="preserve"> RRC reconfiguration message is successful, and the SN part of </w:t>
      </w:r>
      <w:r w:rsidRPr="000F473A">
        <w:rPr>
          <w:rFonts w:eastAsia="宋体"/>
          <w:b/>
          <w:lang w:val="en-GB" w:eastAsia="zh-CN"/>
        </w:rPr>
        <w:t>the</w:t>
      </w:r>
      <w:r w:rsidRPr="000F473A">
        <w:rPr>
          <w:rFonts w:eastAsia="宋体" w:hint="eastAsia"/>
          <w:b/>
          <w:lang w:val="en-GB" w:eastAsia="zh-CN"/>
        </w:rPr>
        <w:t xml:space="preserve"> RRC reconfiguration message is failed:</w:t>
      </w:r>
    </w:p>
    <w:p w:rsidR="000F473A" w:rsidRPr="000F473A" w:rsidRDefault="000F473A" w:rsidP="00CF7B8A">
      <w:pPr>
        <w:pStyle w:val="a0"/>
        <w:numPr>
          <w:ilvl w:val="0"/>
          <w:numId w:val="4"/>
        </w:numPr>
        <w:rPr>
          <w:rFonts w:eastAsia="宋体"/>
          <w:b/>
          <w:lang w:val="en-GB" w:eastAsia="zh-CN"/>
        </w:rPr>
      </w:pPr>
      <w:r w:rsidRPr="000F473A">
        <w:rPr>
          <w:rFonts w:eastAsia="宋体"/>
          <w:b/>
          <w:lang w:val="en-GB" w:eastAsia="zh-CN"/>
        </w:rPr>
        <w:t xml:space="preserve">SN/MN RRC reconfiguration requiring also MN/SN RRC reconfiguration, </w:t>
      </w:r>
      <w:r w:rsidRPr="000F473A">
        <w:rPr>
          <w:rFonts w:eastAsia="宋体" w:hint="eastAsia"/>
          <w:b/>
          <w:lang w:val="en-GB" w:eastAsia="zh-CN"/>
        </w:rPr>
        <w:t xml:space="preserve">and </w:t>
      </w:r>
      <w:r w:rsidRPr="000F473A">
        <w:rPr>
          <w:rFonts w:eastAsia="宋体"/>
          <w:b/>
          <w:lang w:val="en-GB" w:eastAsia="zh-CN"/>
        </w:rPr>
        <w:t>a MN RRC message is delivered with an embedded SN RRC message</w:t>
      </w:r>
      <w:r w:rsidRPr="000F473A">
        <w:rPr>
          <w:rFonts w:eastAsia="宋体" w:hint="eastAsia"/>
          <w:b/>
          <w:lang w:val="en-GB" w:eastAsia="zh-CN"/>
        </w:rPr>
        <w:t>;</w:t>
      </w:r>
    </w:p>
    <w:p w:rsidR="000F473A" w:rsidRPr="000F473A" w:rsidRDefault="000F473A" w:rsidP="00CF7B8A">
      <w:pPr>
        <w:pStyle w:val="a0"/>
        <w:numPr>
          <w:ilvl w:val="0"/>
          <w:numId w:val="4"/>
        </w:numPr>
        <w:rPr>
          <w:rFonts w:eastAsia="宋体"/>
          <w:b/>
          <w:lang w:val="en-GB" w:eastAsia="zh-CN"/>
        </w:rPr>
      </w:pPr>
      <w:r w:rsidRPr="000F473A">
        <w:rPr>
          <w:rFonts w:eastAsia="宋体"/>
          <w:b/>
          <w:lang w:val="en-GB" w:eastAsia="zh-CN"/>
        </w:rPr>
        <w:t>SN RRC reconfigurations not requiring any coordination with MN</w:t>
      </w:r>
      <w:r w:rsidRPr="000F473A">
        <w:rPr>
          <w:rFonts w:eastAsia="宋体" w:hint="eastAsia"/>
          <w:b/>
          <w:lang w:val="en-GB" w:eastAsia="zh-CN"/>
        </w:rPr>
        <w:t>, and</w:t>
      </w:r>
      <w:r w:rsidRPr="000F473A">
        <w:rPr>
          <w:rFonts w:eastAsia="宋体"/>
          <w:b/>
          <w:lang w:val="en-GB" w:eastAsia="zh-CN"/>
        </w:rPr>
        <w:t xml:space="preserve"> SN RRC messages</w:t>
      </w:r>
      <w:r w:rsidRPr="000F473A">
        <w:rPr>
          <w:rFonts w:eastAsia="宋体" w:hint="eastAsia"/>
          <w:b/>
          <w:lang w:val="en-GB" w:eastAsia="zh-CN"/>
        </w:rPr>
        <w:t xml:space="preserve"> are</w:t>
      </w:r>
      <w:r w:rsidRPr="000F473A">
        <w:rPr>
          <w:rFonts w:eastAsia="宋体"/>
          <w:b/>
          <w:lang w:val="en-GB" w:eastAsia="zh-CN"/>
        </w:rPr>
        <w:t xml:space="preserve"> deliver</w:t>
      </w:r>
      <w:r w:rsidRPr="000F473A">
        <w:rPr>
          <w:rFonts w:eastAsia="宋体" w:hint="eastAsia"/>
          <w:b/>
          <w:lang w:val="en-GB" w:eastAsia="zh-CN"/>
        </w:rPr>
        <w:t>ed</w:t>
      </w:r>
      <w:r w:rsidRPr="000F473A">
        <w:rPr>
          <w:rFonts w:eastAsia="宋体"/>
          <w:b/>
          <w:lang w:val="en-GB" w:eastAsia="zh-CN"/>
        </w:rPr>
        <w:t xml:space="preserve"> embedded within a MN RRC message</w:t>
      </w:r>
      <w:r w:rsidRPr="000F473A">
        <w:rPr>
          <w:rFonts w:eastAsia="宋体" w:hint="eastAsia"/>
          <w:b/>
          <w:lang w:val="en-GB" w:eastAsia="zh-CN"/>
        </w:rPr>
        <w:t>;</w:t>
      </w:r>
    </w:p>
    <w:p w:rsidR="004A7E6B" w:rsidRPr="00974E4D" w:rsidRDefault="000F473A" w:rsidP="00A73CF9">
      <w:pPr>
        <w:pStyle w:val="a0"/>
        <w:rPr>
          <w:rFonts w:eastAsia="宋体"/>
          <w:lang w:val="en-GB" w:eastAsia="zh-CN"/>
        </w:rPr>
      </w:pPr>
      <w:r>
        <w:rPr>
          <w:rFonts w:eastAsia="宋体" w:hint="eastAsia"/>
          <w:lang w:val="en-GB" w:eastAsia="zh-CN"/>
        </w:rPr>
        <w:t xml:space="preserve">If UE can </w:t>
      </w:r>
      <w:r>
        <w:rPr>
          <w:rFonts w:eastAsia="宋体"/>
          <w:lang w:val="en-GB" w:eastAsia="zh-CN"/>
        </w:rPr>
        <w:t>differentiate</w:t>
      </w:r>
      <w:r>
        <w:rPr>
          <w:rFonts w:eastAsia="宋体" w:hint="eastAsia"/>
          <w:lang w:val="en-GB" w:eastAsia="zh-CN"/>
        </w:rPr>
        <w:t xml:space="preserve"> the procedure set 1, 2 and 3, f</w:t>
      </w:r>
      <w:r w:rsidR="00090352">
        <w:rPr>
          <w:rFonts w:eastAsia="宋体" w:hint="eastAsia"/>
          <w:lang w:val="en-GB" w:eastAsia="zh-CN"/>
        </w:rPr>
        <w:t xml:space="preserve">or case 1, the procedure </w:t>
      </w:r>
      <w:r w:rsidR="004A7E6B">
        <w:rPr>
          <w:rFonts w:eastAsia="宋体" w:hint="eastAsia"/>
          <w:lang w:val="en-GB" w:eastAsia="zh-CN"/>
        </w:rPr>
        <w:t xml:space="preserve">set </w:t>
      </w:r>
      <w:r w:rsidR="00090352">
        <w:rPr>
          <w:rFonts w:eastAsia="宋体" w:hint="eastAsia"/>
          <w:lang w:val="en-GB" w:eastAsia="zh-CN"/>
        </w:rPr>
        <w:t xml:space="preserve">1 means the </w:t>
      </w:r>
      <w:r w:rsidR="00090352" w:rsidRPr="00090352">
        <w:rPr>
          <w:rFonts w:eastAsia="宋体" w:hint="eastAsia"/>
          <w:lang w:val="en-GB" w:eastAsia="zh-CN"/>
        </w:rPr>
        <w:t>LTE-NR IWK</w:t>
      </w:r>
      <w:r w:rsidR="00090352">
        <w:rPr>
          <w:rFonts w:eastAsia="宋体" w:hint="eastAsia"/>
          <w:lang w:val="en-GB" w:eastAsia="zh-CN"/>
        </w:rPr>
        <w:t xml:space="preserve"> is failed to be configured due to the SN part RRC message is failed. In</w:t>
      </w:r>
      <w:r w:rsidR="005B4059">
        <w:rPr>
          <w:rFonts w:eastAsia="宋体"/>
          <w:lang w:val="en-GB" w:eastAsia="zh-CN"/>
        </w:rPr>
        <w:t xml:space="preserve"> legacy</w:t>
      </w:r>
      <w:r w:rsidR="00090352">
        <w:rPr>
          <w:rFonts w:eastAsia="宋体" w:hint="eastAsia"/>
          <w:lang w:val="en-GB" w:eastAsia="zh-CN"/>
        </w:rPr>
        <w:t xml:space="preserve"> LTE, this will trigger RRC re-establishment, because partial successful of </w:t>
      </w:r>
      <w:r w:rsidR="00090352" w:rsidRPr="00471F10">
        <w:rPr>
          <w:rFonts w:eastAsia="宋体"/>
          <w:lang w:val="en-GB" w:eastAsia="zh-CN"/>
        </w:rPr>
        <w:t>RRC reconfiguration</w:t>
      </w:r>
      <w:r w:rsidR="00090352">
        <w:rPr>
          <w:rFonts w:eastAsia="宋体" w:hint="eastAsia"/>
          <w:lang w:val="en-GB" w:eastAsia="zh-CN"/>
        </w:rPr>
        <w:t xml:space="preserve"> is not allowed. </w:t>
      </w:r>
      <w:r>
        <w:rPr>
          <w:rFonts w:eastAsia="宋体" w:hint="eastAsia"/>
          <w:lang w:val="en-GB" w:eastAsia="zh-CN"/>
        </w:rPr>
        <w:t>This principle can be reused for LTE-NR IWK, i.e. UE will initiate RRC connection re-establishment</w:t>
      </w:r>
      <w:r w:rsidR="004A7E6B">
        <w:rPr>
          <w:rFonts w:eastAsia="宋体" w:hint="eastAsia"/>
          <w:lang w:val="en-GB" w:eastAsia="zh-CN"/>
        </w:rPr>
        <w:t xml:space="preserve">. The procedure set 2 means the joint </w:t>
      </w:r>
      <w:r w:rsidR="004A7E6B" w:rsidRPr="004A7E6B">
        <w:rPr>
          <w:rFonts w:eastAsia="宋体"/>
          <w:lang w:val="en-GB" w:eastAsia="zh-CN"/>
        </w:rPr>
        <w:t>SN/MN RRC reconfiguration</w:t>
      </w:r>
      <w:r w:rsidR="004A7E6B">
        <w:rPr>
          <w:rFonts w:eastAsia="宋体" w:hint="eastAsia"/>
          <w:lang w:val="en-GB" w:eastAsia="zh-CN"/>
        </w:rPr>
        <w:t xml:space="preserve"> is failed, so partial successful is not feasible. UE should initiate RRC re-establishment. The procedure set 3 means the SN part RRC message is failed, e.g. SN measurement configuration, and this will not impact the MN part RRC message, so partial successful is feasible and the UE doesn</w:t>
      </w:r>
      <w:r w:rsidR="004A7E6B">
        <w:rPr>
          <w:rFonts w:eastAsia="宋体"/>
          <w:lang w:val="en-GB" w:eastAsia="zh-CN"/>
        </w:rPr>
        <w:t>’</w:t>
      </w:r>
      <w:r w:rsidR="004A7E6B">
        <w:rPr>
          <w:rFonts w:eastAsia="宋体" w:hint="eastAsia"/>
          <w:lang w:val="en-GB" w:eastAsia="zh-CN"/>
        </w:rPr>
        <w:t xml:space="preserve">t need to initiate RRC re-establishment, which can reduce the interruption. To make the MN </w:t>
      </w:r>
      <w:r w:rsidR="005B4059">
        <w:rPr>
          <w:rFonts w:eastAsia="宋体"/>
          <w:lang w:val="en-GB" w:eastAsia="zh-CN"/>
        </w:rPr>
        <w:t>aware of</w:t>
      </w:r>
      <w:r w:rsidR="004A7E6B">
        <w:rPr>
          <w:rFonts w:eastAsia="宋体" w:hint="eastAsia"/>
          <w:lang w:val="en-GB" w:eastAsia="zh-CN"/>
        </w:rPr>
        <w:t xml:space="preserve"> this failure, the UE can inform MN about the SN RRC reconfiguration failure, and MN can inform SN.</w:t>
      </w:r>
      <w:r w:rsidR="0039295B">
        <w:rPr>
          <w:rFonts w:eastAsia="宋体" w:hint="eastAsia"/>
          <w:lang w:val="en-GB" w:eastAsia="zh-CN"/>
        </w:rPr>
        <w:t xml:space="preserve"> However, this kind of optimisation will increase the UE</w:t>
      </w:r>
      <w:r w:rsidR="0039295B">
        <w:rPr>
          <w:rFonts w:eastAsia="宋体"/>
          <w:lang w:val="en-GB" w:eastAsia="zh-CN"/>
        </w:rPr>
        <w:t>’</w:t>
      </w:r>
      <w:r w:rsidR="0039295B">
        <w:rPr>
          <w:rFonts w:eastAsia="宋体" w:hint="eastAsia"/>
          <w:lang w:val="en-GB" w:eastAsia="zh-CN"/>
        </w:rPr>
        <w:t xml:space="preserve">s complexity to </w:t>
      </w:r>
      <w:r w:rsidR="0039295B" w:rsidRPr="000F473A">
        <w:rPr>
          <w:rFonts w:eastAsia="宋体"/>
          <w:lang w:val="en-GB" w:eastAsia="zh-CN"/>
        </w:rPr>
        <w:t>distinguish</w:t>
      </w:r>
      <w:r w:rsidR="0039295B">
        <w:rPr>
          <w:rFonts w:eastAsia="宋体" w:hint="eastAsia"/>
          <w:lang w:val="en-GB" w:eastAsia="zh-CN"/>
        </w:rPr>
        <w:t xml:space="preserve"> </w:t>
      </w:r>
      <w:r w:rsidR="0039295B">
        <w:rPr>
          <w:rFonts w:eastAsia="宋体"/>
          <w:lang w:val="en-GB" w:eastAsia="zh-CN"/>
        </w:rPr>
        <w:t>different</w:t>
      </w:r>
      <w:r w:rsidR="0039295B">
        <w:rPr>
          <w:rFonts w:eastAsia="宋体" w:hint="eastAsia"/>
          <w:lang w:val="en-GB" w:eastAsia="zh-CN"/>
        </w:rPr>
        <w:t xml:space="preserve"> kinds of RRC reconfiguration message</w:t>
      </w:r>
      <w:r w:rsidR="005B4059">
        <w:rPr>
          <w:rFonts w:eastAsia="宋体"/>
          <w:lang w:val="en-GB" w:eastAsia="zh-CN"/>
        </w:rPr>
        <w:t>s</w:t>
      </w:r>
      <w:r w:rsidR="0039295B">
        <w:rPr>
          <w:rFonts w:eastAsia="宋体" w:hint="eastAsia"/>
          <w:lang w:val="en-GB" w:eastAsia="zh-CN"/>
        </w:rPr>
        <w:t>, and considering that the RRC reconfiguration is rare case, it is propose to adopt the simple and unified method, i.e. UE initiates the RRC connection re-establishment.</w:t>
      </w:r>
    </w:p>
    <w:p w:rsidR="00442783" w:rsidRPr="0039295B" w:rsidRDefault="0039295B" w:rsidP="00A73CF9">
      <w:pPr>
        <w:pStyle w:val="a0"/>
        <w:rPr>
          <w:rFonts w:eastAsia="宋体"/>
          <w:b/>
          <w:lang w:val="en-GB" w:eastAsia="zh-CN"/>
        </w:rPr>
      </w:pPr>
      <w:r w:rsidRPr="0039295B">
        <w:rPr>
          <w:rFonts w:eastAsia="宋体" w:hint="eastAsia"/>
          <w:b/>
          <w:lang w:val="en-GB" w:eastAsia="zh-CN"/>
        </w:rPr>
        <w:t xml:space="preserve">Proposal 3: </w:t>
      </w:r>
      <w:r w:rsidRPr="00AF326B">
        <w:rPr>
          <w:rFonts w:eastAsia="宋体" w:hint="eastAsia"/>
          <w:b/>
          <w:lang w:val="en-GB" w:eastAsia="zh-CN"/>
        </w:rPr>
        <w:t xml:space="preserve">For </w:t>
      </w:r>
      <w:r w:rsidRPr="00AF326B">
        <w:rPr>
          <w:rFonts w:eastAsia="宋体"/>
          <w:b/>
          <w:lang w:val="en-GB" w:eastAsia="zh-CN"/>
        </w:rPr>
        <w:t>the</w:t>
      </w:r>
      <w:r w:rsidRPr="00AF326B">
        <w:rPr>
          <w:rFonts w:eastAsia="宋体" w:hint="eastAsia"/>
          <w:b/>
          <w:lang w:val="en-GB" w:eastAsia="zh-CN"/>
        </w:rPr>
        <w:t xml:space="preserve"> </w:t>
      </w:r>
      <w:r>
        <w:rPr>
          <w:rFonts w:eastAsia="宋体" w:hint="eastAsia"/>
          <w:b/>
          <w:lang w:val="en-GB" w:eastAsia="zh-CN"/>
        </w:rPr>
        <w:t>following case</w:t>
      </w:r>
      <w:r w:rsidRPr="00AF326B">
        <w:rPr>
          <w:rFonts w:eastAsia="宋体" w:hint="eastAsia"/>
          <w:b/>
          <w:lang w:val="en-GB" w:eastAsia="zh-CN"/>
        </w:rPr>
        <w:t xml:space="preserve"> UE should initiate RRC </w:t>
      </w:r>
      <w:r w:rsidRPr="00AF326B">
        <w:rPr>
          <w:rFonts w:eastAsia="宋体"/>
          <w:b/>
          <w:lang w:val="en-GB" w:eastAsia="zh-CN"/>
        </w:rPr>
        <w:t>connection</w:t>
      </w:r>
      <w:r w:rsidRPr="00AF326B">
        <w:rPr>
          <w:rFonts w:eastAsia="宋体" w:hint="eastAsia"/>
          <w:b/>
          <w:lang w:val="en-GB" w:eastAsia="zh-CN"/>
        </w:rPr>
        <w:t xml:space="preserve"> re-establishment:</w:t>
      </w:r>
    </w:p>
    <w:p w:rsidR="000F473A" w:rsidRPr="0039295B" w:rsidRDefault="0039295B" w:rsidP="00CF7B8A">
      <w:pPr>
        <w:pStyle w:val="a0"/>
        <w:numPr>
          <w:ilvl w:val="0"/>
          <w:numId w:val="5"/>
        </w:numPr>
        <w:rPr>
          <w:rFonts w:eastAsia="宋体"/>
          <w:b/>
          <w:lang w:val="en-GB" w:eastAsia="zh-CN"/>
        </w:rPr>
      </w:pPr>
      <w:r w:rsidRPr="0039295B">
        <w:rPr>
          <w:rFonts w:eastAsia="宋体" w:hint="eastAsia"/>
          <w:b/>
          <w:lang w:val="en-GB" w:eastAsia="zh-CN"/>
        </w:rPr>
        <w:t xml:space="preserve">The MN part of </w:t>
      </w:r>
      <w:r w:rsidRPr="0039295B">
        <w:rPr>
          <w:rFonts w:eastAsia="宋体"/>
          <w:b/>
          <w:lang w:val="en-GB" w:eastAsia="zh-CN"/>
        </w:rPr>
        <w:t>the</w:t>
      </w:r>
      <w:r w:rsidRPr="0039295B">
        <w:rPr>
          <w:rFonts w:eastAsia="宋体" w:hint="eastAsia"/>
          <w:b/>
          <w:lang w:val="en-GB" w:eastAsia="zh-CN"/>
        </w:rPr>
        <w:t xml:space="preserve"> RRC message is successful, and the SN part of </w:t>
      </w:r>
      <w:r w:rsidRPr="0039295B">
        <w:rPr>
          <w:rFonts w:eastAsia="宋体"/>
          <w:b/>
          <w:lang w:val="en-GB" w:eastAsia="zh-CN"/>
        </w:rPr>
        <w:t>the</w:t>
      </w:r>
      <w:r w:rsidRPr="0039295B">
        <w:rPr>
          <w:rFonts w:eastAsia="宋体" w:hint="eastAsia"/>
          <w:b/>
          <w:lang w:val="en-GB" w:eastAsia="zh-CN"/>
        </w:rPr>
        <w:t xml:space="preserve"> RRC message is failed</w:t>
      </w:r>
    </w:p>
    <w:p w:rsidR="002C6318" w:rsidRDefault="002C6318" w:rsidP="000909F5">
      <w:pPr>
        <w:pStyle w:val="1"/>
        <w:jc w:val="both"/>
      </w:pPr>
      <w:r>
        <w:t>Conclusion</w:t>
      </w:r>
    </w:p>
    <w:p w:rsidR="007112CC" w:rsidRDefault="004074B8" w:rsidP="00DD7FC7">
      <w:pPr>
        <w:pStyle w:val="a0"/>
        <w:rPr>
          <w:rFonts w:eastAsia="宋体"/>
          <w:lang w:eastAsia="zh-CN"/>
        </w:rPr>
      </w:pPr>
      <w:r>
        <w:rPr>
          <w:rFonts w:eastAsia="宋体" w:hint="eastAsia"/>
          <w:lang w:eastAsia="zh-CN"/>
        </w:rPr>
        <w:t xml:space="preserve">In this contribution, we discuss the </w:t>
      </w:r>
      <w:r w:rsidR="000B5EF3" w:rsidRPr="000B5EF3">
        <w:rPr>
          <w:rFonts w:eastAsia="宋体"/>
          <w:lang w:eastAsia="zh-CN"/>
        </w:rPr>
        <w:t>joint procedure success/failure</w:t>
      </w:r>
      <w:r>
        <w:rPr>
          <w:rFonts w:eastAsia="宋体" w:hint="eastAsia"/>
          <w:lang w:eastAsia="zh-CN"/>
        </w:rPr>
        <w:t xml:space="preserve"> </w:t>
      </w:r>
      <w:r w:rsidR="000B5EF3" w:rsidRPr="000B5EF3">
        <w:rPr>
          <w:rFonts w:eastAsia="宋体"/>
          <w:lang w:eastAsia="zh-CN"/>
        </w:rPr>
        <w:t>of MN/SN combined procedures</w:t>
      </w:r>
      <w:r w:rsidR="000B5EF3" w:rsidRPr="000B5EF3">
        <w:rPr>
          <w:rFonts w:eastAsia="宋体" w:hint="eastAsia"/>
          <w:lang w:eastAsia="zh-CN"/>
        </w:rPr>
        <w:t xml:space="preserve"> </w:t>
      </w:r>
      <w:r w:rsidR="000B5EF3">
        <w:rPr>
          <w:rFonts w:eastAsia="宋体" w:hint="eastAsia"/>
          <w:lang w:eastAsia="zh-CN"/>
        </w:rPr>
        <w:t>and p</w:t>
      </w:r>
      <w:r>
        <w:rPr>
          <w:rFonts w:eastAsia="宋体" w:hint="eastAsia"/>
          <w:lang w:eastAsia="zh-CN"/>
        </w:rPr>
        <w:t>ropose:</w:t>
      </w:r>
    </w:p>
    <w:p w:rsidR="0039295B" w:rsidRDefault="0039295B" w:rsidP="0039295B">
      <w:pPr>
        <w:pStyle w:val="a0"/>
        <w:rPr>
          <w:rFonts w:eastAsia="宋体"/>
          <w:b/>
          <w:lang w:val="en-GB" w:eastAsia="zh-CN"/>
        </w:rPr>
      </w:pPr>
      <w:r w:rsidRPr="00AF326B">
        <w:rPr>
          <w:rFonts w:eastAsia="宋体" w:hint="eastAsia"/>
          <w:b/>
          <w:lang w:val="en-GB" w:eastAsia="zh-CN"/>
        </w:rPr>
        <w:t xml:space="preserve">Proposal 1: For </w:t>
      </w:r>
      <w:r w:rsidRPr="00AF326B">
        <w:rPr>
          <w:rFonts w:eastAsia="宋体"/>
          <w:b/>
          <w:lang w:val="en-GB" w:eastAsia="zh-CN"/>
        </w:rPr>
        <w:t>the</w:t>
      </w:r>
      <w:r w:rsidRPr="00AF326B">
        <w:rPr>
          <w:rFonts w:eastAsia="宋体" w:hint="eastAsia"/>
          <w:b/>
          <w:lang w:val="en-GB" w:eastAsia="zh-CN"/>
        </w:rPr>
        <w:t xml:space="preserve"> following cases UE should initiate RRC </w:t>
      </w:r>
      <w:r w:rsidRPr="00AF326B">
        <w:rPr>
          <w:rFonts w:eastAsia="宋体"/>
          <w:b/>
          <w:lang w:val="en-GB" w:eastAsia="zh-CN"/>
        </w:rPr>
        <w:t>connection</w:t>
      </w:r>
      <w:r w:rsidRPr="00AF326B">
        <w:rPr>
          <w:rFonts w:eastAsia="宋体" w:hint="eastAsia"/>
          <w:b/>
          <w:lang w:val="en-GB" w:eastAsia="zh-CN"/>
        </w:rPr>
        <w:t xml:space="preserve"> re-establishment:</w:t>
      </w:r>
    </w:p>
    <w:p w:rsidR="0039295B" w:rsidRDefault="0039295B" w:rsidP="00CF7B8A">
      <w:pPr>
        <w:pStyle w:val="a0"/>
        <w:numPr>
          <w:ilvl w:val="0"/>
          <w:numId w:val="3"/>
        </w:numPr>
        <w:rPr>
          <w:rFonts w:eastAsia="宋体"/>
          <w:b/>
          <w:lang w:val="en-GB" w:eastAsia="zh-CN"/>
        </w:rPr>
      </w:pPr>
      <w:r w:rsidRPr="00AF326B">
        <w:rPr>
          <w:rFonts w:eastAsia="宋体" w:hint="eastAsia"/>
          <w:b/>
          <w:lang w:val="en-GB" w:eastAsia="zh-CN"/>
        </w:rPr>
        <w:t xml:space="preserve">The MN part of </w:t>
      </w:r>
      <w:r w:rsidRPr="00AF326B">
        <w:rPr>
          <w:rFonts w:eastAsia="宋体"/>
          <w:b/>
          <w:lang w:val="en-GB" w:eastAsia="zh-CN"/>
        </w:rPr>
        <w:t>the</w:t>
      </w:r>
      <w:r w:rsidRPr="00AF326B">
        <w:rPr>
          <w:rFonts w:eastAsia="宋体" w:hint="eastAsia"/>
          <w:b/>
          <w:lang w:val="en-GB" w:eastAsia="zh-CN"/>
        </w:rPr>
        <w:t xml:space="preserve"> RRC </w:t>
      </w:r>
      <w:r>
        <w:rPr>
          <w:rFonts w:eastAsia="宋体" w:hint="eastAsia"/>
          <w:b/>
          <w:lang w:val="en-GB" w:eastAsia="zh-CN"/>
        </w:rPr>
        <w:t xml:space="preserve">reconfiguration </w:t>
      </w:r>
      <w:r w:rsidRPr="00AF326B">
        <w:rPr>
          <w:rFonts w:eastAsia="宋体" w:hint="eastAsia"/>
          <w:b/>
          <w:lang w:val="en-GB" w:eastAsia="zh-CN"/>
        </w:rPr>
        <w:t xml:space="preserve">message is </w:t>
      </w:r>
      <w:r w:rsidRPr="00AF326B">
        <w:rPr>
          <w:rFonts w:eastAsia="宋体"/>
          <w:b/>
          <w:lang w:val="en-GB" w:eastAsia="zh-CN"/>
        </w:rPr>
        <w:t>fail</w:t>
      </w:r>
      <w:r w:rsidRPr="00AF326B">
        <w:rPr>
          <w:rFonts w:eastAsia="宋体" w:hint="eastAsia"/>
          <w:b/>
          <w:lang w:val="en-GB" w:eastAsia="zh-CN"/>
        </w:rPr>
        <w:t xml:space="preserve">ed, and the SN part of </w:t>
      </w:r>
      <w:r w:rsidRPr="00AF326B">
        <w:rPr>
          <w:rFonts w:eastAsia="宋体"/>
          <w:b/>
          <w:lang w:val="en-GB" w:eastAsia="zh-CN"/>
        </w:rPr>
        <w:t>the</w:t>
      </w:r>
      <w:r w:rsidRPr="00AF326B">
        <w:rPr>
          <w:rFonts w:eastAsia="宋体" w:hint="eastAsia"/>
          <w:b/>
          <w:lang w:val="en-GB" w:eastAsia="zh-CN"/>
        </w:rPr>
        <w:t xml:space="preserve"> RRC </w:t>
      </w:r>
      <w:r>
        <w:rPr>
          <w:rFonts w:eastAsia="宋体" w:hint="eastAsia"/>
          <w:b/>
          <w:lang w:val="en-GB" w:eastAsia="zh-CN"/>
        </w:rPr>
        <w:t>reconfiguration</w:t>
      </w:r>
      <w:r w:rsidRPr="00AF326B">
        <w:rPr>
          <w:rFonts w:eastAsia="宋体" w:hint="eastAsia"/>
          <w:b/>
          <w:lang w:val="en-GB" w:eastAsia="zh-CN"/>
        </w:rPr>
        <w:t xml:space="preserve"> message is successful;</w:t>
      </w:r>
    </w:p>
    <w:p w:rsidR="0039295B" w:rsidRPr="00AF326B" w:rsidRDefault="0039295B" w:rsidP="00CF7B8A">
      <w:pPr>
        <w:pStyle w:val="a0"/>
        <w:numPr>
          <w:ilvl w:val="0"/>
          <w:numId w:val="3"/>
        </w:numPr>
        <w:rPr>
          <w:rFonts w:eastAsia="宋体"/>
          <w:b/>
          <w:lang w:val="en-GB" w:eastAsia="zh-CN"/>
        </w:rPr>
      </w:pPr>
      <w:r w:rsidRPr="00AF326B">
        <w:rPr>
          <w:rFonts w:eastAsia="宋体" w:hint="eastAsia"/>
          <w:b/>
          <w:lang w:val="en-GB" w:eastAsia="zh-CN"/>
        </w:rPr>
        <w:t xml:space="preserve">The whole RRC </w:t>
      </w:r>
      <w:r>
        <w:rPr>
          <w:rFonts w:eastAsia="宋体" w:hint="eastAsia"/>
          <w:b/>
          <w:lang w:val="en-GB" w:eastAsia="zh-CN"/>
        </w:rPr>
        <w:t>reconfiguration</w:t>
      </w:r>
      <w:r w:rsidRPr="00AF326B">
        <w:rPr>
          <w:rFonts w:eastAsia="宋体" w:hint="eastAsia"/>
          <w:b/>
          <w:lang w:val="en-GB" w:eastAsia="zh-CN"/>
        </w:rPr>
        <w:t xml:space="preserve"> message</w:t>
      </w:r>
      <w:r>
        <w:rPr>
          <w:rFonts w:eastAsia="宋体" w:hint="eastAsia"/>
          <w:b/>
          <w:lang w:val="en-GB" w:eastAsia="zh-CN"/>
        </w:rPr>
        <w:t xml:space="preserve"> (including both MN and SN part) </w:t>
      </w:r>
      <w:r w:rsidRPr="00AF326B">
        <w:rPr>
          <w:rFonts w:eastAsia="宋体" w:hint="eastAsia"/>
          <w:b/>
          <w:lang w:val="en-GB" w:eastAsia="zh-CN"/>
        </w:rPr>
        <w:t xml:space="preserve">is </w:t>
      </w:r>
      <w:r w:rsidRPr="00AF326B">
        <w:rPr>
          <w:rFonts w:eastAsia="宋体"/>
          <w:b/>
          <w:lang w:val="en-GB" w:eastAsia="zh-CN"/>
        </w:rPr>
        <w:t>fail</w:t>
      </w:r>
      <w:r w:rsidRPr="00AF326B">
        <w:rPr>
          <w:rFonts w:eastAsia="宋体" w:hint="eastAsia"/>
          <w:b/>
          <w:lang w:val="en-GB" w:eastAsia="zh-CN"/>
        </w:rPr>
        <w:t>ed.</w:t>
      </w:r>
    </w:p>
    <w:p w:rsidR="0039295B" w:rsidRPr="000F473A" w:rsidRDefault="0039295B" w:rsidP="0039295B">
      <w:pPr>
        <w:pStyle w:val="a0"/>
        <w:rPr>
          <w:rFonts w:eastAsia="宋体"/>
          <w:b/>
          <w:lang w:val="en-GB" w:eastAsia="zh-CN"/>
        </w:rPr>
      </w:pPr>
      <w:r w:rsidRPr="000F473A">
        <w:rPr>
          <w:rFonts w:eastAsia="宋体" w:hint="eastAsia"/>
          <w:b/>
          <w:lang w:val="en-GB" w:eastAsia="zh-CN"/>
        </w:rPr>
        <w:t xml:space="preserve">Proposal 2: RAN2 is asked to discuss whether UE can </w:t>
      </w:r>
      <w:r w:rsidRPr="000F473A">
        <w:rPr>
          <w:rFonts w:eastAsia="宋体"/>
          <w:b/>
          <w:lang w:val="en-GB" w:eastAsia="zh-CN"/>
        </w:rPr>
        <w:t>differentiate</w:t>
      </w:r>
      <w:r w:rsidRPr="000F473A">
        <w:rPr>
          <w:rFonts w:eastAsia="宋体" w:hint="eastAsia"/>
          <w:b/>
          <w:lang w:val="en-GB" w:eastAsia="zh-CN"/>
        </w:rPr>
        <w:t xml:space="preserve"> the following two kinds of RRC procedures </w:t>
      </w:r>
      <w:r>
        <w:rPr>
          <w:rFonts w:eastAsia="宋体" w:hint="eastAsia"/>
          <w:b/>
          <w:lang w:val="en-GB" w:eastAsia="zh-CN"/>
        </w:rPr>
        <w:t xml:space="preserve">without explicit network indication, </w:t>
      </w:r>
      <w:r w:rsidRPr="000F473A">
        <w:rPr>
          <w:rFonts w:eastAsia="宋体" w:hint="eastAsia"/>
          <w:b/>
          <w:lang w:val="en-GB" w:eastAsia="zh-CN"/>
        </w:rPr>
        <w:t xml:space="preserve">when The MN part of </w:t>
      </w:r>
      <w:r w:rsidRPr="000F473A">
        <w:rPr>
          <w:rFonts w:eastAsia="宋体"/>
          <w:b/>
          <w:lang w:val="en-GB" w:eastAsia="zh-CN"/>
        </w:rPr>
        <w:t>the</w:t>
      </w:r>
      <w:r w:rsidRPr="000F473A">
        <w:rPr>
          <w:rFonts w:eastAsia="宋体" w:hint="eastAsia"/>
          <w:b/>
          <w:lang w:val="en-GB" w:eastAsia="zh-CN"/>
        </w:rPr>
        <w:t xml:space="preserve"> RRC reconfiguration message is successful, and the SN part of </w:t>
      </w:r>
      <w:r w:rsidRPr="000F473A">
        <w:rPr>
          <w:rFonts w:eastAsia="宋体"/>
          <w:b/>
          <w:lang w:val="en-GB" w:eastAsia="zh-CN"/>
        </w:rPr>
        <w:t>the</w:t>
      </w:r>
      <w:r w:rsidRPr="000F473A">
        <w:rPr>
          <w:rFonts w:eastAsia="宋体" w:hint="eastAsia"/>
          <w:b/>
          <w:lang w:val="en-GB" w:eastAsia="zh-CN"/>
        </w:rPr>
        <w:t xml:space="preserve"> RRC reconfiguration message is failed:</w:t>
      </w:r>
    </w:p>
    <w:p w:rsidR="0039295B" w:rsidRPr="000F473A" w:rsidRDefault="0039295B" w:rsidP="00CF7B8A">
      <w:pPr>
        <w:pStyle w:val="a0"/>
        <w:numPr>
          <w:ilvl w:val="0"/>
          <w:numId w:val="4"/>
        </w:numPr>
        <w:rPr>
          <w:rFonts w:eastAsia="宋体"/>
          <w:b/>
          <w:lang w:val="en-GB" w:eastAsia="zh-CN"/>
        </w:rPr>
      </w:pPr>
      <w:r w:rsidRPr="000F473A">
        <w:rPr>
          <w:rFonts w:eastAsia="宋体"/>
          <w:b/>
          <w:lang w:val="en-GB" w:eastAsia="zh-CN"/>
        </w:rPr>
        <w:t xml:space="preserve">SN/MN RRC reconfiguration requiring also MN/SN RRC reconfiguration, </w:t>
      </w:r>
      <w:r w:rsidRPr="000F473A">
        <w:rPr>
          <w:rFonts w:eastAsia="宋体" w:hint="eastAsia"/>
          <w:b/>
          <w:lang w:val="en-GB" w:eastAsia="zh-CN"/>
        </w:rPr>
        <w:t xml:space="preserve">and </w:t>
      </w:r>
      <w:r w:rsidRPr="000F473A">
        <w:rPr>
          <w:rFonts w:eastAsia="宋体"/>
          <w:b/>
          <w:lang w:val="en-GB" w:eastAsia="zh-CN"/>
        </w:rPr>
        <w:t>a MN RRC message is delivered with an embedded SN RRC message</w:t>
      </w:r>
      <w:r w:rsidRPr="000F473A">
        <w:rPr>
          <w:rFonts w:eastAsia="宋体" w:hint="eastAsia"/>
          <w:b/>
          <w:lang w:val="en-GB" w:eastAsia="zh-CN"/>
        </w:rPr>
        <w:t>;</w:t>
      </w:r>
    </w:p>
    <w:p w:rsidR="0039295B" w:rsidRPr="000F473A" w:rsidRDefault="0039295B" w:rsidP="00CF7B8A">
      <w:pPr>
        <w:pStyle w:val="a0"/>
        <w:numPr>
          <w:ilvl w:val="0"/>
          <w:numId w:val="4"/>
        </w:numPr>
        <w:rPr>
          <w:rFonts w:eastAsia="宋体"/>
          <w:b/>
          <w:lang w:val="en-GB" w:eastAsia="zh-CN"/>
        </w:rPr>
      </w:pPr>
      <w:r w:rsidRPr="000F473A">
        <w:rPr>
          <w:rFonts w:eastAsia="宋体"/>
          <w:b/>
          <w:lang w:val="en-GB" w:eastAsia="zh-CN"/>
        </w:rPr>
        <w:t>SN RRC reconfigurations not requiring any coordination with MN</w:t>
      </w:r>
      <w:r w:rsidRPr="000F473A">
        <w:rPr>
          <w:rFonts w:eastAsia="宋体" w:hint="eastAsia"/>
          <w:b/>
          <w:lang w:val="en-GB" w:eastAsia="zh-CN"/>
        </w:rPr>
        <w:t>, and</w:t>
      </w:r>
      <w:r w:rsidRPr="000F473A">
        <w:rPr>
          <w:rFonts w:eastAsia="宋体"/>
          <w:b/>
          <w:lang w:val="en-GB" w:eastAsia="zh-CN"/>
        </w:rPr>
        <w:t xml:space="preserve"> SN RRC messages</w:t>
      </w:r>
      <w:r w:rsidRPr="000F473A">
        <w:rPr>
          <w:rFonts w:eastAsia="宋体" w:hint="eastAsia"/>
          <w:b/>
          <w:lang w:val="en-GB" w:eastAsia="zh-CN"/>
        </w:rPr>
        <w:t xml:space="preserve"> are</w:t>
      </w:r>
      <w:r w:rsidRPr="000F473A">
        <w:rPr>
          <w:rFonts w:eastAsia="宋体"/>
          <w:b/>
          <w:lang w:val="en-GB" w:eastAsia="zh-CN"/>
        </w:rPr>
        <w:t xml:space="preserve"> deliver</w:t>
      </w:r>
      <w:r w:rsidRPr="000F473A">
        <w:rPr>
          <w:rFonts w:eastAsia="宋体" w:hint="eastAsia"/>
          <w:b/>
          <w:lang w:val="en-GB" w:eastAsia="zh-CN"/>
        </w:rPr>
        <w:t>ed</w:t>
      </w:r>
      <w:r w:rsidRPr="000F473A">
        <w:rPr>
          <w:rFonts w:eastAsia="宋体"/>
          <w:b/>
          <w:lang w:val="en-GB" w:eastAsia="zh-CN"/>
        </w:rPr>
        <w:t xml:space="preserve"> embedded within a MN RRC message</w:t>
      </w:r>
      <w:r w:rsidRPr="000F473A">
        <w:rPr>
          <w:rFonts w:eastAsia="宋体" w:hint="eastAsia"/>
          <w:b/>
          <w:lang w:val="en-GB" w:eastAsia="zh-CN"/>
        </w:rPr>
        <w:t>;</w:t>
      </w:r>
    </w:p>
    <w:p w:rsidR="0039295B" w:rsidRPr="0039295B" w:rsidRDefault="0039295B" w:rsidP="0039295B">
      <w:pPr>
        <w:pStyle w:val="a0"/>
        <w:rPr>
          <w:rFonts w:eastAsia="宋体"/>
          <w:b/>
          <w:lang w:val="en-GB" w:eastAsia="zh-CN"/>
        </w:rPr>
      </w:pPr>
      <w:r w:rsidRPr="0039295B">
        <w:rPr>
          <w:rFonts w:eastAsia="宋体" w:hint="eastAsia"/>
          <w:b/>
          <w:lang w:val="en-GB" w:eastAsia="zh-CN"/>
        </w:rPr>
        <w:t xml:space="preserve">Proposal 3: </w:t>
      </w:r>
      <w:r w:rsidRPr="00AF326B">
        <w:rPr>
          <w:rFonts w:eastAsia="宋体" w:hint="eastAsia"/>
          <w:b/>
          <w:lang w:val="en-GB" w:eastAsia="zh-CN"/>
        </w:rPr>
        <w:t xml:space="preserve">For </w:t>
      </w:r>
      <w:r w:rsidRPr="00AF326B">
        <w:rPr>
          <w:rFonts w:eastAsia="宋体"/>
          <w:b/>
          <w:lang w:val="en-GB" w:eastAsia="zh-CN"/>
        </w:rPr>
        <w:t>the</w:t>
      </w:r>
      <w:r w:rsidRPr="00AF326B">
        <w:rPr>
          <w:rFonts w:eastAsia="宋体" w:hint="eastAsia"/>
          <w:b/>
          <w:lang w:val="en-GB" w:eastAsia="zh-CN"/>
        </w:rPr>
        <w:t xml:space="preserve"> </w:t>
      </w:r>
      <w:r>
        <w:rPr>
          <w:rFonts w:eastAsia="宋体" w:hint="eastAsia"/>
          <w:b/>
          <w:lang w:val="en-GB" w:eastAsia="zh-CN"/>
        </w:rPr>
        <w:t>following case</w:t>
      </w:r>
      <w:r w:rsidRPr="00AF326B">
        <w:rPr>
          <w:rFonts w:eastAsia="宋体" w:hint="eastAsia"/>
          <w:b/>
          <w:lang w:val="en-GB" w:eastAsia="zh-CN"/>
        </w:rPr>
        <w:t xml:space="preserve"> UE should initiate RRC </w:t>
      </w:r>
      <w:r w:rsidRPr="00AF326B">
        <w:rPr>
          <w:rFonts w:eastAsia="宋体"/>
          <w:b/>
          <w:lang w:val="en-GB" w:eastAsia="zh-CN"/>
        </w:rPr>
        <w:t>connection</w:t>
      </w:r>
      <w:r w:rsidRPr="00AF326B">
        <w:rPr>
          <w:rFonts w:eastAsia="宋体" w:hint="eastAsia"/>
          <w:b/>
          <w:lang w:val="en-GB" w:eastAsia="zh-CN"/>
        </w:rPr>
        <w:t xml:space="preserve"> re-establishment:</w:t>
      </w:r>
    </w:p>
    <w:p w:rsidR="0039295B" w:rsidRPr="0039295B" w:rsidRDefault="0039295B" w:rsidP="00CF7B8A">
      <w:pPr>
        <w:pStyle w:val="a0"/>
        <w:numPr>
          <w:ilvl w:val="0"/>
          <w:numId w:val="5"/>
        </w:numPr>
        <w:rPr>
          <w:rFonts w:eastAsia="宋体"/>
          <w:b/>
          <w:lang w:val="en-GB" w:eastAsia="zh-CN"/>
        </w:rPr>
      </w:pPr>
      <w:r w:rsidRPr="0039295B">
        <w:rPr>
          <w:rFonts w:eastAsia="宋体" w:hint="eastAsia"/>
          <w:b/>
          <w:lang w:val="en-GB" w:eastAsia="zh-CN"/>
        </w:rPr>
        <w:t xml:space="preserve">The MN part of </w:t>
      </w:r>
      <w:r w:rsidRPr="0039295B">
        <w:rPr>
          <w:rFonts w:eastAsia="宋体"/>
          <w:b/>
          <w:lang w:val="en-GB" w:eastAsia="zh-CN"/>
        </w:rPr>
        <w:t>the</w:t>
      </w:r>
      <w:r w:rsidRPr="0039295B">
        <w:rPr>
          <w:rFonts w:eastAsia="宋体" w:hint="eastAsia"/>
          <w:b/>
          <w:lang w:val="en-GB" w:eastAsia="zh-CN"/>
        </w:rPr>
        <w:t xml:space="preserve"> RRC message is successful, and the SN part of </w:t>
      </w:r>
      <w:r w:rsidRPr="0039295B">
        <w:rPr>
          <w:rFonts w:eastAsia="宋体"/>
          <w:b/>
          <w:lang w:val="en-GB" w:eastAsia="zh-CN"/>
        </w:rPr>
        <w:t>the</w:t>
      </w:r>
      <w:r w:rsidRPr="0039295B">
        <w:rPr>
          <w:rFonts w:eastAsia="宋体" w:hint="eastAsia"/>
          <w:b/>
          <w:lang w:val="en-GB" w:eastAsia="zh-CN"/>
        </w:rPr>
        <w:t xml:space="preserve"> RRC message is failed</w:t>
      </w:r>
    </w:p>
    <w:p w:rsidR="000B5EF3" w:rsidRPr="0039295B" w:rsidRDefault="000B5EF3" w:rsidP="00DD7FC7">
      <w:pPr>
        <w:pStyle w:val="a0"/>
        <w:rPr>
          <w:rFonts w:eastAsia="宋体"/>
          <w:lang w:val="en-GB" w:eastAsia="zh-CN"/>
        </w:rPr>
      </w:pPr>
    </w:p>
    <w:p w:rsidR="00242FA4" w:rsidRDefault="00242FA4" w:rsidP="00242FA4">
      <w:pPr>
        <w:pStyle w:val="1"/>
        <w:jc w:val="both"/>
      </w:pPr>
      <w:r>
        <w:rPr>
          <w:rFonts w:hint="eastAsia"/>
        </w:rPr>
        <w:t>Reference</w:t>
      </w:r>
    </w:p>
    <w:p w:rsidR="0007271F" w:rsidRDefault="003F53F0" w:rsidP="00DD7FC7">
      <w:pPr>
        <w:pStyle w:val="a0"/>
        <w:rPr>
          <w:rFonts w:eastAsia="宋体"/>
          <w:lang w:eastAsia="zh-CN"/>
        </w:rPr>
      </w:pPr>
      <w:r>
        <w:rPr>
          <w:rFonts w:eastAsia="宋体" w:hint="eastAsia"/>
          <w:lang w:eastAsia="zh-CN"/>
        </w:rPr>
        <w:t>[1] RAN2#97, chairman notes.</w:t>
      </w:r>
    </w:p>
    <w:p w:rsidR="001F5040" w:rsidRPr="0053008E" w:rsidRDefault="001F5040" w:rsidP="00DD7FC7">
      <w:pPr>
        <w:pStyle w:val="a0"/>
        <w:rPr>
          <w:rFonts w:eastAsia="宋体"/>
          <w:lang w:eastAsia="zh-CN"/>
        </w:rPr>
      </w:pPr>
    </w:p>
    <w:sectPr w:rsidR="001F5040" w:rsidRPr="0053008E"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4481" w:rsidRDefault="00FC4481">
      <w:r>
        <w:separator/>
      </w:r>
    </w:p>
  </w:endnote>
  <w:endnote w:type="continuationSeparator" w:id="0">
    <w:p w:rsidR="00FC4481" w:rsidRDefault="00FC448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70249A"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70249A"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CC77ED">
      <w:rPr>
        <w:rStyle w:val="ae"/>
        <w:noProof/>
      </w:rPr>
      <w:t>1</w:t>
    </w:r>
    <w:r>
      <w:rPr>
        <w:rStyle w:val="ae"/>
      </w:rPr>
      <w:fldChar w:fldCharType="end"/>
    </w:r>
  </w:p>
  <w:p w:rsidR="00346666" w:rsidRPr="00977F1F" w:rsidRDefault="008819FD" w:rsidP="00D2528A">
    <w:pPr>
      <w:pStyle w:val="ac"/>
      <w:tabs>
        <w:tab w:val="left" w:pos="2552"/>
      </w:tabs>
      <w:rPr>
        <w:rFonts w:eastAsia="宋体"/>
        <w:lang w:eastAsia="zh-CN"/>
      </w:rPr>
    </w:pPr>
    <w:r w:rsidRPr="008819FD">
      <w:rPr>
        <w:rFonts w:eastAsia="宋体"/>
        <w:lang w:eastAsia="zh-CN"/>
      </w:rPr>
      <w:t>R2-1703095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4481" w:rsidRDefault="00FC4481">
      <w:r>
        <w:separator/>
      </w:r>
    </w:p>
  </w:footnote>
  <w:footnote w:type="continuationSeparator" w:id="0">
    <w:p w:rsidR="00FC4481" w:rsidRDefault="00FC44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2D5A44"/>
    <w:multiLevelType w:val="hybridMultilevel"/>
    <w:tmpl w:val="348A0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6612B0D"/>
    <w:multiLevelType w:val="hybridMultilevel"/>
    <w:tmpl w:val="BA9813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AA0BF6"/>
    <w:multiLevelType w:val="hybridMultilevel"/>
    <w:tmpl w:val="1CE6FA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1"/>
  </w:num>
  <w:num w:numId="4">
    <w:abstractNumId w:val="0"/>
  </w:num>
  <w:num w:numId="5">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proofState w:spelling="clean" w:grammar="clean"/>
  <w:stylePaneFormatFilter w:val="3F01"/>
  <w:defaultTabStop w:val="720"/>
  <w:characterSpacingControl w:val="doNotCompress"/>
  <w:hdrShapeDefaults>
    <o:shapedefaults v:ext="edit" spidmax="15462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6AC6"/>
    <w:rsid w:val="00016D97"/>
    <w:rsid w:val="00020E63"/>
    <w:rsid w:val="0002102E"/>
    <w:rsid w:val="0002195F"/>
    <w:rsid w:val="00023115"/>
    <w:rsid w:val="00025F80"/>
    <w:rsid w:val="0002665B"/>
    <w:rsid w:val="00026A53"/>
    <w:rsid w:val="00026C09"/>
    <w:rsid w:val="00030588"/>
    <w:rsid w:val="000316E5"/>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352"/>
    <w:rsid w:val="000909F5"/>
    <w:rsid w:val="00091AAF"/>
    <w:rsid w:val="000927C7"/>
    <w:rsid w:val="000931F4"/>
    <w:rsid w:val="00093E9F"/>
    <w:rsid w:val="00094A12"/>
    <w:rsid w:val="00097A0C"/>
    <w:rsid w:val="000A1243"/>
    <w:rsid w:val="000A380C"/>
    <w:rsid w:val="000A5653"/>
    <w:rsid w:val="000A6388"/>
    <w:rsid w:val="000A6D56"/>
    <w:rsid w:val="000B0C8C"/>
    <w:rsid w:val="000B20C1"/>
    <w:rsid w:val="000B3216"/>
    <w:rsid w:val="000B5EF3"/>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F1939"/>
    <w:rsid w:val="000F1C0F"/>
    <w:rsid w:val="000F1CB0"/>
    <w:rsid w:val="000F2438"/>
    <w:rsid w:val="000F26CF"/>
    <w:rsid w:val="000F3789"/>
    <w:rsid w:val="000F3987"/>
    <w:rsid w:val="000F3D9B"/>
    <w:rsid w:val="000F473A"/>
    <w:rsid w:val="000F5484"/>
    <w:rsid w:val="000F54CB"/>
    <w:rsid w:val="000F5733"/>
    <w:rsid w:val="000F68BE"/>
    <w:rsid w:val="000F6B0D"/>
    <w:rsid w:val="000F6FF6"/>
    <w:rsid w:val="000F7737"/>
    <w:rsid w:val="000F7F6B"/>
    <w:rsid w:val="00100319"/>
    <w:rsid w:val="001013CF"/>
    <w:rsid w:val="001022DB"/>
    <w:rsid w:val="001034FB"/>
    <w:rsid w:val="0010479A"/>
    <w:rsid w:val="00105570"/>
    <w:rsid w:val="0010727F"/>
    <w:rsid w:val="0010757E"/>
    <w:rsid w:val="00107F1D"/>
    <w:rsid w:val="001102F6"/>
    <w:rsid w:val="001104E0"/>
    <w:rsid w:val="00110D99"/>
    <w:rsid w:val="00111A44"/>
    <w:rsid w:val="00114951"/>
    <w:rsid w:val="00115673"/>
    <w:rsid w:val="00115CE3"/>
    <w:rsid w:val="00116625"/>
    <w:rsid w:val="00122220"/>
    <w:rsid w:val="001245FD"/>
    <w:rsid w:val="00124DA1"/>
    <w:rsid w:val="001259F6"/>
    <w:rsid w:val="001267F9"/>
    <w:rsid w:val="001300EB"/>
    <w:rsid w:val="001318F6"/>
    <w:rsid w:val="0013363D"/>
    <w:rsid w:val="00136678"/>
    <w:rsid w:val="001378A7"/>
    <w:rsid w:val="001407A4"/>
    <w:rsid w:val="00142A74"/>
    <w:rsid w:val="00142FE3"/>
    <w:rsid w:val="00142FFF"/>
    <w:rsid w:val="00143AAA"/>
    <w:rsid w:val="001440FC"/>
    <w:rsid w:val="0014512D"/>
    <w:rsid w:val="001469E3"/>
    <w:rsid w:val="00147738"/>
    <w:rsid w:val="001505E0"/>
    <w:rsid w:val="001509C6"/>
    <w:rsid w:val="00150EBC"/>
    <w:rsid w:val="00153D16"/>
    <w:rsid w:val="001549F5"/>
    <w:rsid w:val="001605FD"/>
    <w:rsid w:val="001632A1"/>
    <w:rsid w:val="00164894"/>
    <w:rsid w:val="00165B2B"/>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753B"/>
    <w:rsid w:val="0018773A"/>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040"/>
    <w:rsid w:val="001F5E2F"/>
    <w:rsid w:val="001F630F"/>
    <w:rsid w:val="001F6CD7"/>
    <w:rsid w:val="001F7C35"/>
    <w:rsid w:val="00200147"/>
    <w:rsid w:val="0020399E"/>
    <w:rsid w:val="00203F0F"/>
    <w:rsid w:val="00204504"/>
    <w:rsid w:val="002048B9"/>
    <w:rsid w:val="002051A8"/>
    <w:rsid w:val="0020540C"/>
    <w:rsid w:val="0020799E"/>
    <w:rsid w:val="00207B3E"/>
    <w:rsid w:val="00207F29"/>
    <w:rsid w:val="00214050"/>
    <w:rsid w:val="002156CB"/>
    <w:rsid w:val="002165E9"/>
    <w:rsid w:val="0021689B"/>
    <w:rsid w:val="00220678"/>
    <w:rsid w:val="00223E82"/>
    <w:rsid w:val="0022409D"/>
    <w:rsid w:val="002246C9"/>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1F74"/>
    <w:rsid w:val="002D3153"/>
    <w:rsid w:val="002D3B2E"/>
    <w:rsid w:val="002D4C07"/>
    <w:rsid w:val="002E21D0"/>
    <w:rsid w:val="002E2455"/>
    <w:rsid w:val="002E345A"/>
    <w:rsid w:val="002E4A09"/>
    <w:rsid w:val="002E521C"/>
    <w:rsid w:val="002E6178"/>
    <w:rsid w:val="002E68E9"/>
    <w:rsid w:val="002E7146"/>
    <w:rsid w:val="002F04E9"/>
    <w:rsid w:val="002F2C08"/>
    <w:rsid w:val="002F3D46"/>
    <w:rsid w:val="002F4476"/>
    <w:rsid w:val="00300156"/>
    <w:rsid w:val="003004BB"/>
    <w:rsid w:val="00302017"/>
    <w:rsid w:val="003040C4"/>
    <w:rsid w:val="00304280"/>
    <w:rsid w:val="0030542F"/>
    <w:rsid w:val="003055FD"/>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525C"/>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AEB"/>
    <w:rsid w:val="003917C2"/>
    <w:rsid w:val="00391A86"/>
    <w:rsid w:val="0039295B"/>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53F0"/>
    <w:rsid w:val="003F7E4C"/>
    <w:rsid w:val="00400787"/>
    <w:rsid w:val="004012A3"/>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1A18"/>
    <w:rsid w:val="0042314D"/>
    <w:rsid w:val="00423A46"/>
    <w:rsid w:val="00424443"/>
    <w:rsid w:val="004252DA"/>
    <w:rsid w:val="004258AA"/>
    <w:rsid w:val="00426618"/>
    <w:rsid w:val="0042709C"/>
    <w:rsid w:val="00427D37"/>
    <w:rsid w:val="004305A9"/>
    <w:rsid w:val="004305BF"/>
    <w:rsid w:val="004308B3"/>
    <w:rsid w:val="004314E0"/>
    <w:rsid w:val="00431ED2"/>
    <w:rsid w:val="00433194"/>
    <w:rsid w:val="00433D05"/>
    <w:rsid w:val="00434F18"/>
    <w:rsid w:val="00440EBF"/>
    <w:rsid w:val="00442783"/>
    <w:rsid w:val="0044364A"/>
    <w:rsid w:val="00443BF0"/>
    <w:rsid w:val="00444035"/>
    <w:rsid w:val="0044447F"/>
    <w:rsid w:val="0044460A"/>
    <w:rsid w:val="00444918"/>
    <w:rsid w:val="004459DC"/>
    <w:rsid w:val="004461AE"/>
    <w:rsid w:val="004477DC"/>
    <w:rsid w:val="004508C9"/>
    <w:rsid w:val="00450CC9"/>
    <w:rsid w:val="00453F03"/>
    <w:rsid w:val="00455F53"/>
    <w:rsid w:val="00462591"/>
    <w:rsid w:val="004642EA"/>
    <w:rsid w:val="004651AA"/>
    <w:rsid w:val="00470486"/>
    <w:rsid w:val="00471F10"/>
    <w:rsid w:val="00471FDF"/>
    <w:rsid w:val="00472079"/>
    <w:rsid w:val="004738E9"/>
    <w:rsid w:val="0047670A"/>
    <w:rsid w:val="0047727E"/>
    <w:rsid w:val="00486C47"/>
    <w:rsid w:val="0048743A"/>
    <w:rsid w:val="004901FA"/>
    <w:rsid w:val="004902FD"/>
    <w:rsid w:val="00491267"/>
    <w:rsid w:val="004914F5"/>
    <w:rsid w:val="00492C14"/>
    <w:rsid w:val="00494422"/>
    <w:rsid w:val="004A0793"/>
    <w:rsid w:val="004A2A53"/>
    <w:rsid w:val="004A3310"/>
    <w:rsid w:val="004A3AC1"/>
    <w:rsid w:val="004A41A6"/>
    <w:rsid w:val="004A4A2F"/>
    <w:rsid w:val="004A4CAE"/>
    <w:rsid w:val="004A5F2B"/>
    <w:rsid w:val="004A7102"/>
    <w:rsid w:val="004A72D3"/>
    <w:rsid w:val="004A7E6B"/>
    <w:rsid w:val="004B08A0"/>
    <w:rsid w:val="004B0F34"/>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4E56"/>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1459"/>
    <w:rsid w:val="00524141"/>
    <w:rsid w:val="00524B13"/>
    <w:rsid w:val="0053008E"/>
    <w:rsid w:val="005330A9"/>
    <w:rsid w:val="00534774"/>
    <w:rsid w:val="00534824"/>
    <w:rsid w:val="00535AC2"/>
    <w:rsid w:val="00535FC6"/>
    <w:rsid w:val="00536D8A"/>
    <w:rsid w:val="00536DAD"/>
    <w:rsid w:val="0053735B"/>
    <w:rsid w:val="005376D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488"/>
    <w:rsid w:val="00557CAE"/>
    <w:rsid w:val="00563E43"/>
    <w:rsid w:val="00570712"/>
    <w:rsid w:val="00571DFE"/>
    <w:rsid w:val="0057340E"/>
    <w:rsid w:val="00573BAE"/>
    <w:rsid w:val="00575043"/>
    <w:rsid w:val="005751AB"/>
    <w:rsid w:val="0057599C"/>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4059"/>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DA7"/>
    <w:rsid w:val="005F15F1"/>
    <w:rsid w:val="005F2D82"/>
    <w:rsid w:val="005F414F"/>
    <w:rsid w:val="005F4625"/>
    <w:rsid w:val="005F4664"/>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CF9"/>
    <w:rsid w:val="00641EC1"/>
    <w:rsid w:val="006439BD"/>
    <w:rsid w:val="006446B7"/>
    <w:rsid w:val="00644856"/>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B73"/>
    <w:rsid w:val="006B4C95"/>
    <w:rsid w:val="006B5981"/>
    <w:rsid w:val="006B6DDB"/>
    <w:rsid w:val="006B7A88"/>
    <w:rsid w:val="006C095A"/>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47FB"/>
    <w:rsid w:val="006F61EB"/>
    <w:rsid w:val="006F713D"/>
    <w:rsid w:val="006F7517"/>
    <w:rsid w:val="007003D9"/>
    <w:rsid w:val="00700F99"/>
    <w:rsid w:val="0070249A"/>
    <w:rsid w:val="007046B4"/>
    <w:rsid w:val="007064A2"/>
    <w:rsid w:val="00706994"/>
    <w:rsid w:val="00707278"/>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6636"/>
    <w:rsid w:val="00746B34"/>
    <w:rsid w:val="00747365"/>
    <w:rsid w:val="00747D25"/>
    <w:rsid w:val="00750282"/>
    <w:rsid w:val="007526A1"/>
    <w:rsid w:val="007527DB"/>
    <w:rsid w:val="007530C0"/>
    <w:rsid w:val="007561BD"/>
    <w:rsid w:val="00756513"/>
    <w:rsid w:val="00763BBB"/>
    <w:rsid w:val="00763FC4"/>
    <w:rsid w:val="00764E7A"/>
    <w:rsid w:val="00764EA3"/>
    <w:rsid w:val="007761F6"/>
    <w:rsid w:val="00776B95"/>
    <w:rsid w:val="00776D50"/>
    <w:rsid w:val="00776FAD"/>
    <w:rsid w:val="00777365"/>
    <w:rsid w:val="00780DC4"/>
    <w:rsid w:val="00782844"/>
    <w:rsid w:val="007829E2"/>
    <w:rsid w:val="0078420F"/>
    <w:rsid w:val="007848FD"/>
    <w:rsid w:val="0078733B"/>
    <w:rsid w:val="007900AC"/>
    <w:rsid w:val="0079081A"/>
    <w:rsid w:val="00790909"/>
    <w:rsid w:val="00790A12"/>
    <w:rsid w:val="00791D8A"/>
    <w:rsid w:val="00792680"/>
    <w:rsid w:val="00794BC7"/>
    <w:rsid w:val="00796DBF"/>
    <w:rsid w:val="00796E0C"/>
    <w:rsid w:val="007A5379"/>
    <w:rsid w:val="007A6698"/>
    <w:rsid w:val="007A7578"/>
    <w:rsid w:val="007A7F49"/>
    <w:rsid w:val="007B0B52"/>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66F3"/>
    <w:rsid w:val="007E0117"/>
    <w:rsid w:val="007E110E"/>
    <w:rsid w:val="007E1247"/>
    <w:rsid w:val="007E1325"/>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6686"/>
    <w:rsid w:val="008070C9"/>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0A35"/>
    <w:rsid w:val="00831168"/>
    <w:rsid w:val="008329F4"/>
    <w:rsid w:val="00833813"/>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30D"/>
    <w:rsid w:val="008649F3"/>
    <w:rsid w:val="00864D53"/>
    <w:rsid w:val="00867935"/>
    <w:rsid w:val="0086798E"/>
    <w:rsid w:val="00871117"/>
    <w:rsid w:val="00873ADD"/>
    <w:rsid w:val="00876701"/>
    <w:rsid w:val="00876F32"/>
    <w:rsid w:val="008819FD"/>
    <w:rsid w:val="0088309F"/>
    <w:rsid w:val="00883B2D"/>
    <w:rsid w:val="0088458A"/>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332A"/>
    <w:rsid w:val="008D35A3"/>
    <w:rsid w:val="008D442C"/>
    <w:rsid w:val="008D5AFF"/>
    <w:rsid w:val="008D5B41"/>
    <w:rsid w:val="008D749C"/>
    <w:rsid w:val="008E074A"/>
    <w:rsid w:val="008E0CCE"/>
    <w:rsid w:val="008E21D7"/>
    <w:rsid w:val="008E4A70"/>
    <w:rsid w:val="008E6552"/>
    <w:rsid w:val="008E6DFC"/>
    <w:rsid w:val="008E72DA"/>
    <w:rsid w:val="008F154F"/>
    <w:rsid w:val="008F18C0"/>
    <w:rsid w:val="008F289B"/>
    <w:rsid w:val="008F3170"/>
    <w:rsid w:val="008F3B70"/>
    <w:rsid w:val="008F5459"/>
    <w:rsid w:val="008F61C3"/>
    <w:rsid w:val="008F737F"/>
    <w:rsid w:val="009048B6"/>
    <w:rsid w:val="00906647"/>
    <w:rsid w:val="009076A9"/>
    <w:rsid w:val="00907A93"/>
    <w:rsid w:val="00907D33"/>
    <w:rsid w:val="009101FE"/>
    <w:rsid w:val="00910BFF"/>
    <w:rsid w:val="00913CD2"/>
    <w:rsid w:val="0092105F"/>
    <w:rsid w:val="00921B64"/>
    <w:rsid w:val="00921D17"/>
    <w:rsid w:val="00923C74"/>
    <w:rsid w:val="00931370"/>
    <w:rsid w:val="00932917"/>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570"/>
    <w:rsid w:val="00957FE3"/>
    <w:rsid w:val="00962334"/>
    <w:rsid w:val="00964B8C"/>
    <w:rsid w:val="009653EA"/>
    <w:rsid w:val="00967D44"/>
    <w:rsid w:val="00970C3B"/>
    <w:rsid w:val="00970C9D"/>
    <w:rsid w:val="009715D3"/>
    <w:rsid w:val="00972ED8"/>
    <w:rsid w:val="00974E4D"/>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7E10"/>
    <w:rsid w:val="009D07CB"/>
    <w:rsid w:val="009D0840"/>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4503"/>
    <w:rsid w:val="009F5817"/>
    <w:rsid w:val="009F6B73"/>
    <w:rsid w:val="00A007D2"/>
    <w:rsid w:val="00A00E2B"/>
    <w:rsid w:val="00A026C8"/>
    <w:rsid w:val="00A046BB"/>
    <w:rsid w:val="00A05742"/>
    <w:rsid w:val="00A07C4B"/>
    <w:rsid w:val="00A101FF"/>
    <w:rsid w:val="00A10378"/>
    <w:rsid w:val="00A128DA"/>
    <w:rsid w:val="00A12B1C"/>
    <w:rsid w:val="00A150B3"/>
    <w:rsid w:val="00A1551F"/>
    <w:rsid w:val="00A178B7"/>
    <w:rsid w:val="00A20AB5"/>
    <w:rsid w:val="00A20B92"/>
    <w:rsid w:val="00A22544"/>
    <w:rsid w:val="00A25910"/>
    <w:rsid w:val="00A25D63"/>
    <w:rsid w:val="00A26409"/>
    <w:rsid w:val="00A31376"/>
    <w:rsid w:val="00A3138B"/>
    <w:rsid w:val="00A31649"/>
    <w:rsid w:val="00A32E0C"/>
    <w:rsid w:val="00A33608"/>
    <w:rsid w:val="00A33757"/>
    <w:rsid w:val="00A35984"/>
    <w:rsid w:val="00A40882"/>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3CF9"/>
    <w:rsid w:val="00A73E76"/>
    <w:rsid w:val="00A74F1B"/>
    <w:rsid w:val="00A75C41"/>
    <w:rsid w:val="00A779F7"/>
    <w:rsid w:val="00A80C64"/>
    <w:rsid w:val="00A81749"/>
    <w:rsid w:val="00A83EFA"/>
    <w:rsid w:val="00A8556F"/>
    <w:rsid w:val="00A858FA"/>
    <w:rsid w:val="00A8662B"/>
    <w:rsid w:val="00A87B56"/>
    <w:rsid w:val="00A91557"/>
    <w:rsid w:val="00A9282E"/>
    <w:rsid w:val="00A9296B"/>
    <w:rsid w:val="00A936C6"/>
    <w:rsid w:val="00A94930"/>
    <w:rsid w:val="00A95278"/>
    <w:rsid w:val="00AA03BC"/>
    <w:rsid w:val="00AA09EF"/>
    <w:rsid w:val="00AA22A7"/>
    <w:rsid w:val="00AA52AE"/>
    <w:rsid w:val="00AA53A0"/>
    <w:rsid w:val="00AA54B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D013A"/>
    <w:rsid w:val="00AD02BB"/>
    <w:rsid w:val="00AD3B28"/>
    <w:rsid w:val="00AD4F53"/>
    <w:rsid w:val="00AD5324"/>
    <w:rsid w:val="00AD6C57"/>
    <w:rsid w:val="00AE0042"/>
    <w:rsid w:val="00AE04BC"/>
    <w:rsid w:val="00AE2781"/>
    <w:rsid w:val="00AE339E"/>
    <w:rsid w:val="00AE4039"/>
    <w:rsid w:val="00AE4DE2"/>
    <w:rsid w:val="00AE5E91"/>
    <w:rsid w:val="00AE663C"/>
    <w:rsid w:val="00AF326B"/>
    <w:rsid w:val="00AF3EA2"/>
    <w:rsid w:val="00AF4399"/>
    <w:rsid w:val="00AF764A"/>
    <w:rsid w:val="00B00212"/>
    <w:rsid w:val="00B022FC"/>
    <w:rsid w:val="00B0646A"/>
    <w:rsid w:val="00B064F7"/>
    <w:rsid w:val="00B0726A"/>
    <w:rsid w:val="00B07552"/>
    <w:rsid w:val="00B113DD"/>
    <w:rsid w:val="00B11F75"/>
    <w:rsid w:val="00B12196"/>
    <w:rsid w:val="00B12436"/>
    <w:rsid w:val="00B1412A"/>
    <w:rsid w:val="00B14855"/>
    <w:rsid w:val="00B14EF2"/>
    <w:rsid w:val="00B1521D"/>
    <w:rsid w:val="00B16B1E"/>
    <w:rsid w:val="00B23451"/>
    <w:rsid w:val="00B234F8"/>
    <w:rsid w:val="00B23F02"/>
    <w:rsid w:val="00B25AB0"/>
    <w:rsid w:val="00B26AA1"/>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0883"/>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5A47"/>
    <w:rsid w:val="00B96B53"/>
    <w:rsid w:val="00BA1144"/>
    <w:rsid w:val="00BA25F4"/>
    <w:rsid w:val="00BA313E"/>
    <w:rsid w:val="00BA3649"/>
    <w:rsid w:val="00BA597B"/>
    <w:rsid w:val="00BA660F"/>
    <w:rsid w:val="00BA724E"/>
    <w:rsid w:val="00BA7446"/>
    <w:rsid w:val="00BA74E8"/>
    <w:rsid w:val="00BB3B54"/>
    <w:rsid w:val="00BB50AC"/>
    <w:rsid w:val="00BB5495"/>
    <w:rsid w:val="00BB5C88"/>
    <w:rsid w:val="00BB5D77"/>
    <w:rsid w:val="00BB6510"/>
    <w:rsid w:val="00BB66A9"/>
    <w:rsid w:val="00BB691C"/>
    <w:rsid w:val="00BB72DF"/>
    <w:rsid w:val="00BC0199"/>
    <w:rsid w:val="00BC1FA0"/>
    <w:rsid w:val="00BC2964"/>
    <w:rsid w:val="00BC3366"/>
    <w:rsid w:val="00BC56B4"/>
    <w:rsid w:val="00BC64C2"/>
    <w:rsid w:val="00BC6E7F"/>
    <w:rsid w:val="00BD1924"/>
    <w:rsid w:val="00BD507B"/>
    <w:rsid w:val="00BD62AF"/>
    <w:rsid w:val="00BD659E"/>
    <w:rsid w:val="00BD65A5"/>
    <w:rsid w:val="00BD67E5"/>
    <w:rsid w:val="00BD6C56"/>
    <w:rsid w:val="00BE1007"/>
    <w:rsid w:val="00BE3068"/>
    <w:rsid w:val="00BE38BD"/>
    <w:rsid w:val="00BE4E2A"/>
    <w:rsid w:val="00BE6B8F"/>
    <w:rsid w:val="00BF136D"/>
    <w:rsid w:val="00BF1FC8"/>
    <w:rsid w:val="00BF1FF6"/>
    <w:rsid w:val="00BF2847"/>
    <w:rsid w:val="00BF3645"/>
    <w:rsid w:val="00BF3683"/>
    <w:rsid w:val="00BF7DD0"/>
    <w:rsid w:val="00C0161D"/>
    <w:rsid w:val="00C02174"/>
    <w:rsid w:val="00C079F7"/>
    <w:rsid w:val="00C101EF"/>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60A5E"/>
    <w:rsid w:val="00C6101E"/>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932"/>
    <w:rsid w:val="00C8108D"/>
    <w:rsid w:val="00C814C5"/>
    <w:rsid w:val="00C82D9C"/>
    <w:rsid w:val="00C8448F"/>
    <w:rsid w:val="00C91DA3"/>
    <w:rsid w:val="00C9404D"/>
    <w:rsid w:val="00C94A32"/>
    <w:rsid w:val="00C958B8"/>
    <w:rsid w:val="00C968CA"/>
    <w:rsid w:val="00C97699"/>
    <w:rsid w:val="00C97E62"/>
    <w:rsid w:val="00CA09FB"/>
    <w:rsid w:val="00CA136A"/>
    <w:rsid w:val="00CA233E"/>
    <w:rsid w:val="00CA2370"/>
    <w:rsid w:val="00CA2391"/>
    <w:rsid w:val="00CA2577"/>
    <w:rsid w:val="00CA4F1E"/>
    <w:rsid w:val="00CA5DE6"/>
    <w:rsid w:val="00CA688A"/>
    <w:rsid w:val="00CB0BAE"/>
    <w:rsid w:val="00CB1B9E"/>
    <w:rsid w:val="00CB25CA"/>
    <w:rsid w:val="00CB287A"/>
    <w:rsid w:val="00CB5634"/>
    <w:rsid w:val="00CB6E41"/>
    <w:rsid w:val="00CB7124"/>
    <w:rsid w:val="00CC091C"/>
    <w:rsid w:val="00CC141E"/>
    <w:rsid w:val="00CC1FBE"/>
    <w:rsid w:val="00CC241E"/>
    <w:rsid w:val="00CC3DE1"/>
    <w:rsid w:val="00CC4131"/>
    <w:rsid w:val="00CC47CE"/>
    <w:rsid w:val="00CC704D"/>
    <w:rsid w:val="00CC77E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7B8A"/>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5090"/>
    <w:rsid w:val="00D90C73"/>
    <w:rsid w:val="00D91BB6"/>
    <w:rsid w:val="00D91F03"/>
    <w:rsid w:val="00D92C9E"/>
    <w:rsid w:val="00D92CAF"/>
    <w:rsid w:val="00D92D19"/>
    <w:rsid w:val="00D9404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25E9"/>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20A7"/>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23B"/>
    <w:rsid w:val="00E606DC"/>
    <w:rsid w:val="00E6080E"/>
    <w:rsid w:val="00E62296"/>
    <w:rsid w:val="00E62D38"/>
    <w:rsid w:val="00E63308"/>
    <w:rsid w:val="00E63C46"/>
    <w:rsid w:val="00E65190"/>
    <w:rsid w:val="00E6712E"/>
    <w:rsid w:val="00E67F93"/>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660E"/>
    <w:rsid w:val="00EA7AF6"/>
    <w:rsid w:val="00EA7AFC"/>
    <w:rsid w:val="00EB23BF"/>
    <w:rsid w:val="00EB27D5"/>
    <w:rsid w:val="00EB2C0C"/>
    <w:rsid w:val="00EB3CB0"/>
    <w:rsid w:val="00EB4042"/>
    <w:rsid w:val="00EB4A95"/>
    <w:rsid w:val="00EB4E49"/>
    <w:rsid w:val="00EB5081"/>
    <w:rsid w:val="00EB5363"/>
    <w:rsid w:val="00EB568D"/>
    <w:rsid w:val="00EB7905"/>
    <w:rsid w:val="00EC179A"/>
    <w:rsid w:val="00EC3FCA"/>
    <w:rsid w:val="00EC45D4"/>
    <w:rsid w:val="00EC5629"/>
    <w:rsid w:val="00EC5D18"/>
    <w:rsid w:val="00EC6E3D"/>
    <w:rsid w:val="00ED0667"/>
    <w:rsid w:val="00ED0DBA"/>
    <w:rsid w:val="00ED1126"/>
    <w:rsid w:val="00ED2AA2"/>
    <w:rsid w:val="00ED3521"/>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66C8"/>
    <w:rsid w:val="00F07370"/>
    <w:rsid w:val="00F07F26"/>
    <w:rsid w:val="00F113B2"/>
    <w:rsid w:val="00F1203E"/>
    <w:rsid w:val="00F23006"/>
    <w:rsid w:val="00F234BB"/>
    <w:rsid w:val="00F2379F"/>
    <w:rsid w:val="00F2403B"/>
    <w:rsid w:val="00F30A3A"/>
    <w:rsid w:val="00F31812"/>
    <w:rsid w:val="00F33B36"/>
    <w:rsid w:val="00F371F7"/>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7D6C"/>
    <w:rsid w:val="00FC048F"/>
    <w:rsid w:val="00FC26BF"/>
    <w:rsid w:val="00FC2D0E"/>
    <w:rsid w:val="00FC4450"/>
    <w:rsid w:val="00FC4481"/>
    <w:rsid w:val="00FC679C"/>
    <w:rsid w:val="00FC6A88"/>
    <w:rsid w:val="00FC6C36"/>
    <w:rsid w:val="00FC74C4"/>
    <w:rsid w:val="00FC7836"/>
    <w:rsid w:val="00FC788F"/>
    <w:rsid w:val="00FD1BE0"/>
    <w:rsid w:val="00FD2D6A"/>
    <w:rsid w:val="00FD3880"/>
    <w:rsid w:val="00FD3957"/>
    <w:rsid w:val="00FD6678"/>
    <w:rsid w:val="00FD7465"/>
    <w:rsid w:val="00FE0D40"/>
    <w:rsid w:val="00FE251F"/>
    <w:rsid w:val="00FE4B54"/>
    <w:rsid w:val="00FE528B"/>
    <w:rsid w:val="00FE573C"/>
    <w:rsid w:val="00FE69C9"/>
    <w:rsid w:val="00FE6BC7"/>
    <w:rsid w:val="00FF076E"/>
    <w:rsid w:val="00FF2A51"/>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4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customStyle="1" w:styleId="PL">
    <w:name w:val="PL"/>
    <w:link w:val="PLChar"/>
    <w:rsid w:val="001F5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1F5040"/>
    <w:rPr>
      <w:rFonts w:ascii="Courier New" w:eastAsiaTheme="minorEastAsia" w:hAnsi="Courier New"/>
      <w:noProof/>
      <w:sz w:val="16"/>
      <w:lang w:val="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9FADF-2DC2-4B5F-A9F1-BE8993174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931</Words>
  <Characters>5310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3</cp:revision>
  <cp:lastPrinted>2007-08-28T14:45:00Z</cp:lastPrinted>
  <dcterms:created xsi:type="dcterms:W3CDTF">2017-03-24T21:07:00Z</dcterms:created>
  <dcterms:modified xsi:type="dcterms:W3CDTF">2017-03-25T02:33:00Z</dcterms:modified>
</cp:coreProperties>
</file>